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C1377" w14:textId="1E5F6A09" w:rsidR="00FF62E5" w:rsidRDefault="007A093F" w:rsidP="001E216F">
      <w:r w:rsidRPr="00C31273">
        <w:rPr>
          <w:noProof/>
          <w:color w:val="FFFFFF" w:themeColor="background1"/>
          <w:sz w:val="100"/>
          <w:szCs w:val="100"/>
          <w:lang w:val="en-US"/>
        </w:rPr>
        <w:drawing>
          <wp:anchor distT="0" distB="0" distL="114300" distR="114300" simplePos="0" relativeHeight="251658240" behindDoc="1" locked="0" layoutInCell="1" allowOverlap="1" wp14:anchorId="2BBC76E6" wp14:editId="586079C9">
            <wp:simplePos x="0" y="0"/>
            <wp:positionH relativeFrom="column">
              <wp:posOffset>348816</wp:posOffset>
            </wp:positionH>
            <wp:positionV relativeFrom="page">
              <wp:posOffset>635467</wp:posOffset>
            </wp:positionV>
            <wp:extent cx="3011170" cy="840740"/>
            <wp:effectExtent l="0" t="0" r="0" b="0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UiO logo.jpg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07" t="35412" r="12339" b="36839"/>
                    <a:stretch/>
                  </pic:blipFill>
                  <pic:spPr bwMode="auto">
                    <a:xfrm>
                      <a:off x="0" y="0"/>
                      <a:ext cx="3011170" cy="840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2BAEDE" w14:textId="355EF815" w:rsidR="007A093F" w:rsidRDefault="00FF62E5" w:rsidP="001E216F">
      <w:pPr>
        <w:rPr>
          <w:color w:val="FF0000"/>
          <w:sz w:val="52"/>
          <w:szCs w:val="52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6374EF" wp14:editId="5F2AC35E">
                <wp:simplePos x="0" y="0"/>
                <wp:positionH relativeFrom="column">
                  <wp:posOffset>-553965</wp:posOffset>
                </wp:positionH>
                <wp:positionV relativeFrom="paragraph">
                  <wp:posOffset>239590</wp:posOffset>
                </wp:positionV>
                <wp:extent cx="4179281" cy="478465"/>
                <wp:effectExtent l="0" t="0" r="0" b="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79281" cy="478465"/>
                        </a:xfrm>
                        <a:prstGeom prst="rect">
                          <a:avLst/>
                        </a:prstGeom>
                        <a:solidFill>
                          <a:srgbClr val="B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81F074" w14:textId="32CB51CE" w:rsidR="00FF62E5" w:rsidRPr="0077181B" w:rsidRDefault="009053FB" w:rsidP="00FF62E5">
                            <w:pPr>
                              <w:jc w:val="center"/>
                              <w:rPr>
                                <w:color w:val="FFFFFF" w:themeColor="background1"/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2"/>
                                <w:szCs w:val="4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86374EF" id="Rectangle 3" o:spid="_x0000_s1026" style="position:absolute;margin-left:-43.6pt;margin-top:18.85pt;width:329.1pt;height:37.6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" fillcolor="#b60000" stroked="f" strokeweight="1pt">
                <v:textbox>
                  <w:txbxContent>
                    <w:p w14:paraId="6681F074" w14:textId="32CB51CE" w:rsidR="00FF62E5" w:rsidRPr="0077181B" w:rsidRDefault="009053FB" w:rsidP="00FF62E5">
                      <w:pPr>
                        <w:jc w:val="center"/>
                        <w:rPr>
                          <w:color w:val="FFFFFF" w:themeColor="background1"/>
                          <w:sz w:val="42"/>
                          <w:szCs w:val="42"/>
                        </w:rPr>
                      </w:pPr>
                      <w:r>
                        <w:rPr>
                          <w:color w:val="FFFFFF" w:themeColor="background1"/>
                          <w:sz w:val="42"/>
                          <w:szCs w:val="42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023BC251" w14:textId="176002B7" w:rsidR="007A093F" w:rsidRDefault="007A093F" w:rsidP="001E216F">
      <w:pPr>
        <w:rPr>
          <w:color w:val="FF0000"/>
          <w:sz w:val="52"/>
          <w:szCs w:val="52"/>
        </w:rPr>
      </w:pPr>
      <w:r>
        <w:rPr>
          <w:noProof/>
          <w:color w:val="FF0000"/>
          <w:sz w:val="52"/>
          <w:szCs w:val="52"/>
        </w:rPr>
        <w:drawing>
          <wp:anchor distT="0" distB="0" distL="114300" distR="114300" simplePos="0" relativeHeight="251657215" behindDoc="1" locked="0" layoutInCell="1" allowOverlap="1" wp14:anchorId="2FCCD03E" wp14:editId="64EDF044">
            <wp:simplePos x="0" y="0"/>
            <wp:positionH relativeFrom="column">
              <wp:posOffset>-786045</wp:posOffset>
            </wp:positionH>
            <wp:positionV relativeFrom="paragraph">
              <wp:posOffset>241670</wp:posOffset>
            </wp:positionV>
            <wp:extent cx="7765576" cy="7806562"/>
            <wp:effectExtent l="0" t="0" r="6985" b="4445"/>
            <wp:wrapNone/>
            <wp:docPr id="115000774" name="Picture 2" descr="A blurry image of people walking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000774" name="Picture 2" descr="A blurry image of people walking&#10;&#10;AI-generated content may be incorrect."/>
                    <pic:cNvPicPr/>
                  </pic:nvPicPr>
                  <pic:blipFill rotWithShape="1">
                    <a:blip r:embed="rId13"/>
                    <a:srcRect r="44047"/>
                    <a:stretch/>
                  </pic:blipFill>
                  <pic:spPr bwMode="auto">
                    <a:xfrm>
                      <a:off x="0" y="0"/>
                      <a:ext cx="7778307" cy="78193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77013" w14:textId="77777777" w:rsidR="007A093F" w:rsidRDefault="007A093F" w:rsidP="001E216F">
      <w:pPr>
        <w:rPr>
          <w:color w:val="FF0000"/>
          <w:sz w:val="52"/>
          <w:szCs w:val="52"/>
        </w:rPr>
      </w:pPr>
    </w:p>
    <w:p w14:paraId="670258BD" w14:textId="77777777" w:rsidR="007A093F" w:rsidRDefault="007A093F" w:rsidP="001E216F">
      <w:pPr>
        <w:rPr>
          <w:color w:val="FF0000"/>
          <w:sz w:val="52"/>
          <w:szCs w:val="52"/>
        </w:rPr>
      </w:pPr>
    </w:p>
    <w:p w14:paraId="1D9D70F2" w14:textId="77777777" w:rsidR="00CD3ECB" w:rsidRDefault="00CD3ECB" w:rsidP="001E216F">
      <w:pPr>
        <w:rPr>
          <w:b/>
          <w:bCs/>
          <w:color w:val="000000" w:themeColor="text1"/>
          <w:sz w:val="72"/>
          <w:szCs w:val="72"/>
        </w:rPr>
      </w:pPr>
    </w:p>
    <w:p w14:paraId="508B4E95" w14:textId="77777777" w:rsidR="00CD3ECB" w:rsidRDefault="00CD3ECB" w:rsidP="001E216F">
      <w:pPr>
        <w:rPr>
          <w:b/>
          <w:bCs/>
          <w:color w:val="000000" w:themeColor="text1"/>
          <w:sz w:val="72"/>
          <w:szCs w:val="72"/>
        </w:rPr>
      </w:pPr>
    </w:p>
    <w:p w14:paraId="7633630F" w14:textId="77777777" w:rsidR="00CD3ECB" w:rsidRDefault="00CD3ECB" w:rsidP="001E216F">
      <w:pPr>
        <w:rPr>
          <w:b/>
          <w:bCs/>
          <w:color w:val="000000" w:themeColor="text1"/>
          <w:sz w:val="72"/>
          <w:szCs w:val="72"/>
        </w:rPr>
      </w:pPr>
    </w:p>
    <w:p w14:paraId="4BBC15F8" w14:textId="77777777" w:rsidR="00CD3ECB" w:rsidRDefault="00CD3ECB" w:rsidP="001E216F">
      <w:pPr>
        <w:rPr>
          <w:b/>
          <w:bCs/>
          <w:color w:val="000000" w:themeColor="text1"/>
          <w:sz w:val="72"/>
          <w:szCs w:val="72"/>
        </w:rPr>
      </w:pPr>
    </w:p>
    <w:p w14:paraId="7D5EDC24" w14:textId="682BBD46" w:rsidR="00FF62E5" w:rsidRPr="00CD3ECB" w:rsidRDefault="00783AAC" w:rsidP="001E216F">
      <w:pPr>
        <w:rPr>
          <w:b/>
          <w:bCs/>
          <w:color w:val="000000" w:themeColor="text1"/>
          <w:sz w:val="72"/>
          <w:szCs w:val="72"/>
        </w:rPr>
      </w:pPr>
      <w:r w:rsidRPr="00CD3ECB">
        <w:rPr>
          <w:b/>
          <w:bCs/>
          <w:color w:val="000000" w:themeColor="text1"/>
          <w:sz w:val="72"/>
          <w:szCs w:val="72"/>
        </w:rPr>
        <w:t xml:space="preserve">Beredskapsøvelse </w:t>
      </w:r>
      <w:r w:rsidR="0099283F" w:rsidRPr="00CD3ECB">
        <w:rPr>
          <w:b/>
          <w:bCs/>
          <w:color w:val="000000" w:themeColor="text1"/>
          <w:sz w:val="72"/>
          <w:szCs w:val="72"/>
        </w:rPr>
        <w:t>Universitetsbiblioteket</w:t>
      </w:r>
      <w:r w:rsidR="00C31273" w:rsidRPr="00CD3ECB">
        <w:rPr>
          <w:b/>
          <w:bCs/>
          <w:color w:val="000000" w:themeColor="text1"/>
          <w:sz w:val="72"/>
          <w:szCs w:val="72"/>
        </w:rPr>
        <w:t xml:space="preserve">, </w:t>
      </w:r>
      <w:r w:rsidR="00DB6EFC" w:rsidRPr="00CD3ECB">
        <w:rPr>
          <w:b/>
          <w:bCs/>
          <w:color w:val="000000" w:themeColor="text1"/>
          <w:sz w:val="72"/>
          <w:szCs w:val="72"/>
        </w:rPr>
        <w:br/>
      </w:r>
      <w:r w:rsidR="00CD3ECB">
        <w:rPr>
          <w:b/>
          <w:bCs/>
          <w:color w:val="000000" w:themeColor="text1"/>
          <w:sz w:val="72"/>
          <w:szCs w:val="72"/>
        </w:rPr>
        <w:t>26 mars</w:t>
      </w:r>
      <w:r w:rsidRPr="00CD3ECB">
        <w:rPr>
          <w:b/>
          <w:bCs/>
          <w:color w:val="000000" w:themeColor="text1"/>
          <w:sz w:val="72"/>
          <w:szCs w:val="72"/>
        </w:rPr>
        <w:t xml:space="preserve"> 202</w:t>
      </w:r>
      <w:r w:rsidR="00CD3ECB">
        <w:rPr>
          <w:b/>
          <w:bCs/>
          <w:color w:val="000000" w:themeColor="text1"/>
          <w:sz w:val="72"/>
          <w:szCs w:val="72"/>
        </w:rPr>
        <w:t>5</w:t>
      </w:r>
    </w:p>
    <w:p w14:paraId="3B3041EC" w14:textId="7FE53A75" w:rsidR="003E68C6" w:rsidRPr="007A093F" w:rsidRDefault="003E68C6" w:rsidP="001E216F">
      <w:pPr>
        <w:rPr>
          <w:color w:val="FF0000"/>
          <w:sz w:val="52"/>
          <w:szCs w:val="52"/>
        </w:rPr>
      </w:pPr>
    </w:p>
    <w:p w14:paraId="455DC37D" w14:textId="79B86F61" w:rsidR="003E68C6" w:rsidRPr="007A093F" w:rsidRDefault="003E68C6" w:rsidP="001E216F">
      <w:pPr>
        <w:rPr>
          <w:color w:val="FF0000"/>
          <w:sz w:val="52"/>
          <w:szCs w:val="52"/>
        </w:rPr>
      </w:pPr>
    </w:p>
    <w:p w14:paraId="79C5F7FE" w14:textId="331D7387" w:rsidR="003E68C6" w:rsidRPr="00FD58FC" w:rsidRDefault="00FD58FC" w:rsidP="003E68C6">
      <w:pPr>
        <w:pBdr>
          <w:bottom w:val="single" w:sz="4" w:space="1" w:color="auto"/>
        </w:pBdr>
        <w:rPr>
          <w:b/>
          <w:sz w:val="36"/>
        </w:rPr>
      </w:pPr>
      <w:r>
        <w:rPr>
          <w:b/>
          <w:sz w:val="48"/>
        </w:rPr>
        <w:lastRenderedPageBreak/>
        <w:t>Øvings</w:t>
      </w:r>
      <w:r w:rsidR="003E68C6" w:rsidRPr="003B0420">
        <w:rPr>
          <w:b/>
          <w:sz w:val="48"/>
        </w:rPr>
        <w:t xml:space="preserve">rapport </w:t>
      </w:r>
      <w:r w:rsidR="003E68C6">
        <w:rPr>
          <w:b/>
          <w:sz w:val="48"/>
        </w:rPr>
        <w:br/>
      </w:r>
      <w:r w:rsidR="003E68C6" w:rsidRPr="00FD58FC">
        <w:rPr>
          <w:b/>
          <w:sz w:val="36"/>
        </w:rPr>
        <w:t xml:space="preserve">– Beredskapsøvelse </w:t>
      </w:r>
      <w:r w:rsidR="0099283F">
        <w:rPr>
          <w:b/>
          <w:sz w:val="36"/>
        </w:rPr>
        <w:t>Universitetsbiblioteket</w:t>
      </w:r>
      <w:r w:rsidR="00D20E96" w:rsidRPr="00FD58FC">
        <w:rPr>
          <w:b/>
          <w:sz w:val="36"/>
        </w:rPr>
        <w:t xml:space="preserve">, </w:t>
      </w:r>
      <w:r w:rsidR="00CD3ECB">
        <w:rPr>
          <w:b/>
          <w:sz w:val="36"/>
        </w:rPr>
        <w:t>26 mars 2025</w:t>
      </w:r>
    </w:p>
    <w:p w14:paraId="3AC7D2F8" w14:textId="77777777" w:rsidR="003E68C6" w:rsidRDefault="003E68C6" w:rsidP="00FD58FC">
      <w:pPr>
        <w:pStyle w:val="Overskrift1"/>
      </w:pPr>
      <w:r w:rsidRPr="003E68C6">
        <w:t>Forankring</w:t>
      </w:r>
    </w:p>
    <w:p w14:paraId="1EF54C23" w14:textId="77777777" w:rsidR="003E68C6" w:rsidRDefault="003E68C6" w:rsidP="003E68C6">
      <w:r>
        <w:t xml:space="preserve">I sitt styringsdokument, pålegger Kunnskapsdepartementet underliggende enheter </w:t>
      </w:r>
      <w:r w:rsidR="00D20E96">
        <w:t xml:space="preserve">å </w:t>
      </w:r>
      <w:r>
        <w:t>gjennomfører minst en årlig øvelse. UiO har videre i sin Policy for sikring og beredskap og i det overordnede planverk for beredskap ved UiO, bestemt at det skal gjennomføres årlige øvelser for fakulteter/museene og universitetsbiblioteket, samt for den sentrale kriseledelsen ved UiO.</w:t>
      </w:r>
    </w:p>
    <w:p w14:paraId="43769E9A" w14:textId="77777777" w:rsidR="003E68C6" w:rsidRDefault="003E68C6" w:rsidP="003E68C6">
      <w:r>
        <w:t>Én årlig øvelse er et minimumskrav for å kunne inneha den nødvendige kompetanse i organisasjonen for å kunne utøve kriseledelse og hendelseshåndtering på sentralt og lokalt nivå.</w:t>
      </w:r>
    </w:p>
    <w:p w14:paraId="38AF4327" w14:textId="77777777" w:rsidR="003E68C6" w:rsidRDefault="0099283F" w:rsidP="003E68C6">
      <w:r>
        <w:t>Universitetsbiblioteket (UB)</w:t>
      </w:r>
      <w:r w:rsidR="003E68C6">
        <w:t xml:space="preserve"> gjennomførte sin</w:t>
      </w:r>
      <w:r w:rsidR="007821AC">
        <w:t xml:space="preserve"> årlige øvelse som en </w:t>
      </w:r>
      <w:proofErr w:type="spellStart"/>
      <w:r w:rsidR="007821AC">
        <w:t>table-top</w:t>
      </w:r>
      <w:proofErr w:type="spellEnd"/>
      <w:r w:rsidR="003E68C6">
        <w:t>/</w:t>
      </w:r>
      <w:proofErr w:type="spellStart"/>
      <w:r w:rsidR="003E68C6">
        <w:t>skrivebordsøvelse</w:t>
      </w:r>
      <w:proofErr w:type="spellEnd"/>
      <w:r w:rsidR="003E68C6">
        <w:t xml:space="preserve">, med støtte av </w:t>
      </w:r>
      <w:proofErr w:type="spellStart"/>
      <w:r w:rsidR="003E68C6">
        <w:t>spillstab</w:t>
      </w:r>
      <w:proofErr w:type="spellEnd"/>
      <w:r w:rsidR="003E68C6">
        <w:t xml:space="preserve">. </w:t>
      </w:r>
      <w:r>
        <w:t xml:space="preserve">Krisehåndteringsverktøyet </w:t>
      </w:r>
      <w:proofErr w:type="spellStart"/>
      <w:r>
        <w:t>Rayvn</w:t>
      </w:r>
      <w:proofErr w:type="spellEnd"/>
      <w:r>
        <w:t xml:space="preserve"> ble testet av UB </w:t>
      </w:r>
      <w:proofErr w:type="spellStart"/>
      <w:r>
        <w:t>beredskapsleelse</w:t>
      </w:r>
      <w:proofErr w:type="spellEnd"/>
      <w:r>
        <w:t xml:space="preserve"> (LBL) under øvelsen</w:t>
      </w:r>
    </w:p>
    <w:p w14:paraId="7DB6557C" w14:textId="6491C670" w:rsidR="003B5DDA" w:rsidRPr="007F444E" w:rsidRDefault="00783AAC" w:rsidP="003E68C6">
      <w:r>
        <w:t xml:space="preserve">Det øvede scenariet var en </w:t>
      </w:r>
      <w:r w:rsidR="003B5DDA">
        <w:t>stor brann med personskader og savnet personell i Georg Sverdrups Hus. Her var også flytting og reetablering av LBL et øvingsmoment. Beredskapsledelsen ble flyttet til Helga Engs Hus.</w:t>
      </w:r>
    </w:p>
    <w:p w14:paraId="173FE6F7" w14:textId="77777777" w:rsidR="003E68C6" w:rsidRDefault="00E379BB" w:rsidP="00FD58FC">
      <w:pPr>
        <w:pStyle w:val="Overskrift1"/>
      </w:pPr>
      <w:r>
        <w:t>Øvingsmål</w:t>
      </w:r>
    </w:p>
    <w:p w14:paraId="098C5984" w14:textId="411BF9B8" w:rsidR="00783AAC" w:rsidRPr="00A056C0" w:rsidRDefault="00783AAC" w:rsidP="00783AAC">
      <w:pPr>
        <w:rPr>
          <w:szCs w:val="22"/>
        </w:rPr>
      </w:pPr>
      <w:r w:rsidRPr="00A056C0">
        <w:rPr>
          <w:szCs w:val="22"/>
        </w:rPr>
        <w:t>De konkrete målene for øvelsen er</w:t>
      </w:r>
      <w:r w:rsidR="003B5DDA">
        <w:rPr>
          <w:szCs w:val="22"/>
        </w:rPr>
        <w:t xml:space="preserve"> å</w:t>
      </w:r>
      <w:r w:rsidRPr="00A056C0">
        <w:rPr>
          <w:szCs w:val="22"/>
        </w:rPr>
        <w:t>:</w:t>
      </w:r>
    </w:p>
    <w:p w14:paraId="3B908FAF" w14:textId="42883CB3" w:rsidR="003B5DDA" w:rsidRDefault="003B5DDA" w:rsidP="0099283F">
      <w:pPr>
        <w:pStyle w:val="Listeavsnitt"/>
        <w:numPr>
          <w:ilvl w:val="0"/>
          <w:numId w:val="3"/>
        </w:numPr>
        <w:spacing w:after="0" w:line="240" w:lineRule="auto"/>
        <w:contextualSpacing w:val="0"/>
        <w:rPr>
          <w:rFonts w:cs="Arial"/>
        </w:rPr>
      </w:pPr>
      <w:r>
        <w:rPr>
          <w:rFonts w:cs="Arial"/>
        </w:rPr>
        <w:t>Gjennomføre flytting og re-etablering av beredskapsledelsen</w:t>
      </w:r>
    </w:p>
    <w:p w14:paraId="6852D0E0" w14:textId="34974DA7" w:rsidR="0099283F" w:rsidRDefault="003B5DDA" w:rsidP="0099283F">
      <w:pPr>
        <w:pStyle w:val="Listeavsnitt"/>
        <w:numPr>
          <w:ilvl w:val="0"/>
          <w:numId w:val="3"/>
        </w:numPr>
        <w:spacing w:after="0" w:line="240" w:lineRule="auto"/>
        <w:contextualSpacing w:val="0"/>
        <w:rPr>
          <w:rFonts w:cs="Arial"/>
        </w:rPr>
      </w:pPr>
      <w:r>
        <w:rPr>
          <w:rFonts w:cs="Arial"/>
        </w:rPr>
        <w:t>G</w:t>
      </w:r>
      <w:r w:rsidR="0099283F" w:rsidRPr="00A056C0">
        <w:rPr>
          <w:rFonts w:cs="Arial"/>
        </w:rPr>
        <w:t xml:space="preserve">jennomføre </w:t>
      </w:r>
      <w:r w:rsidR="0099283F">
        <w:rPr>
          <w:rFonts w:cs="Arial"/>
        </w:rPr>
        <w:t>et godt førstemøte og gode påfølgende stabsmøter</w:t>
      </w:r>
      <w:r w:rsidR="0099283F" w:rsidRPr="00A056C0">
        <w:rPr>
          <w:rFonts w:cs="Arial"/>
        </w:rPr>
        <w:t xml:space="preserve"> i LBL </w:t>
      </w:r>
      <w:r w:rsidR="0099283F">
        <w:rPr>
          <w:rFonts w:cs="Arial"/>
        </w:rPr>
        <w:t>UB</w:t>
      </w:r>
    </w:p>
    <w:p w14:paraId="4C241CDB" w14:textId="61CEF12F" w:rsidR="0099283F" w:rsidRDefault="003B5DDA" w:rsidP="0099283F">
      <w:pPr>
        <w:pStyle w:val="Listeavsnitt"/>
        <w:numPr>
          <w:ilvl w:val="0"/>
          <w:numId w:val="3"/>
        </w:numPr>
        <w:spacing w:after="0" w:line="240" w:lineRule="auto"/>
        <w:contextualSpacing w:val="0"/>
        <w:rPr>
          <w:rFonts w:cs="Arial"/>
        </w:rPr>
      </w:pPr>
      <w:r>
        <w:rPr>
          <w:rFonts w:cs="Arial"/>
        </w:rPr>
        <w:t xml:space="preserve">I </w:t>
      </w:r>
      <w:r w:rsidR="0099283F">
        <w:rPr>
          <w:rFonts w:cs="Arial"/>
        </w:rPr>
        <w:t xml:space="preserve">samarbeid å utforme gode møtereferat etter mal i </w:t>
      </w:r>
      <w:proofErr w:type="spellStart"/>
      <w:r w:rsidR="0099283F">
        <w:rPr>
          <w:rFonts w:cs="Arial"/>
        </w:rPr>
        <w:t>Rayvn</w:t>
      </w:r>
      <w:proofErr w:type="spellEnd"/>
    </w:p>
    <w:p w14:paraId="2073E496" w14:textId="509CACE9" w:rsidR="0099283F" w:rsidRDefault="003B5DDA" w:rsidP="0099283F">
      <w:pPr>
        <w:pStyle w:val="Listeavsnitt"/>
        <w:numPr>
          <w:ilvl w:val="0"/>
          <w:numId w:val="3"/>
        </w:numPr>
        <w:spacing w:after="0" w:line="240" w:lineRule="auto"/>
        <w:contextualSpacing w:val="0"/>
        <w:rPr>
          <w:rFonts w:cs="Arial"/>
        </w:rPr>
      </w:pPr>
      <w:r>
        <w:rPr>
          <w:rFonts w:cs="Arial"/>
        </w:rPr>
        <w:t>B</w:t>
      </w:r>
      <w:r w:rsidR="0099283F">
        <w:rPr>
          <w:rFonts w:cs="Arial"/>
        </w:rPr>
        <w:t xml:space="preserve">ruke </w:t>
      </w:r>
      <w:proofErr w:type="spellStart"/>
      <w:r w:rsidR="0099283F">
        <w:rPr>
          <w:rFonts w:cs="Arial"/>
        </w:rPr>
        <w:t>Rayvn</w:t>
      </w:r>
      <w:proofErr w:type="spellEnd"/>
      <w:r w:rsidR="0099283F">
        <w:rPr>
          <w:rFonts w:cs="Arial"/>
        </w:rPr>
        <w:t xml:space="preserve"> for å gi en enhetlig situasjonsforståelse, herunder en tidsriktig operasjonell logg</w:t>
      </w:r>
    </w:p>
    <w:p w14:paraId="19151EF8" w14:textId="04B42089" w:rsidR="0099283F" w:rsidRDefault="003B5DDA" w:rsidP="0099283F">
      <w:pPr>
        <w:pStyle w:val="Listeavsnitt"/>
        <w:numPr>
          <w:ilvl w:val="0"/>
          <w:numId w:val="3"/>
        </w:numPr>
        <w:spacing w:after="0" w:line="240" w:lineRule="auto"/>
        <w:contextualSpacing w:val="0"/>
        <w:rPr>
          <w:rFonts w:cs="Arial"/>
        </w:rPr>
      </w:pPr>
      <w:r>
        <w:rPr>
          <w:rFonts w:cs="Arial"/>
        </w:rPr>
        <w:t>T</w:t>
      </w:r>
      <w:r w:rsidR="0099283F">
        <w:rPr>
          <w:rFonts w:cs="Arial"/>
        </w:rPr>
        <w:t>egne et godt situasjonsbilde og et tilsvarende verstefalls-scenario</w:t>
      </w:r>
    </w:p>
    <w:p w14:paraId="5A51C6B7" w14:textId="176AA0B6" w:rsidR="0099283F" w:rsidRDefault="003B5DDA" w:rsidP="0099283F">
      <w:pPr>
        <w:pStyle w:val="Listeavsnitt"/>
        <w:numPr>
          <w:ilvl w:val="0"/>
          <w:numId w:val="3"/>
        </w:numPr>
        <w:spacing w:after="0" w:line="240" w:lineRule="auto"/>
        <w:contextualSpacing w:val="0"/>
        <w:rPr>
          <w:rFonts w:cs="Arial"/>
        </w:rPr>
      </w:pPr>
      <w:r>
        <w:rPr>
          <w:rFonts w:cs="Arial"/>
        </w:rPr>
        <w:t>O</w:t>
      </w:r>
      <w:r w:rsidR="0099283F">
        <w:rPr>
          <w:rFonts w:cs="Arial"/>
        </w:rPr>
        <w:t>ppnå operativ taktisk forståelse for øvelsens gitte scenario</w:t>
      </w:r>
    </w:p>
    <w:p w14:paraId="02D9D70D" w14:textId="2EB3AC4C" w:rsidR="003B5DDA" w:rsidRDefault="003B5DDA" w:rsidP="0099283F">
      <w:pPr>
        <w:pStyle w:val="Listeavsnitt"/>
        <w:numPr>
          <w:ilvl w:val="0"/>
          <w:numId w:val="3"/>
        </w:numPr>
        <w:spacing w:after="0" w:line="240" w:lineRule="auto"/>
        <w:contextualSpacing w:val="0"/>
        <w:rPr>
          <w:rFonts w:cs="Arial"/>
        </w:rPr>
      </w:pPr>
      <w:r>
        <w:rPr>
          <w:rFonts w:cs="Arial"/>
        </w:rPr>
        <w:t>Ivareta eget personell i hendelsen</w:t>
      </w:r>
    </w:p>
    <w:p w14:paraId="0E414448" w14:textId="77777777" w:rsidR="00E379BB" w:rsidRDefault="00E379BB" w:rsidP="00FD58FC">
      <w:pPr>
        <w:pStyle w:val="Overskrift1"/>
      </w:pPr>
      <w:r>
        <w:t>Gjennomføring</w:t>
      </w:r>
    </w:p>
    <w:p w14:paraId="78E543E9" w14:textId="77777777" w:rsidR="00E379BB" w:rsidRPr="00B03E8F" w:rsidRDefault="00E379BB" w:rsidP="00E379BB">
      <w:pPr>
        <w:pStyle w:val="Overskrift2"/>
        <w:keepLines w:val="0"/>
        <w:tabs>
          <w:tab w:val="num" w:pos="576"/>
        </w:tabs>
        <w:autoSpaceDE/>
        <w:autoSpaceDN/>
        <w:adjustRightInd/>
        <w:spacing w:before="240" w:after="60" w:line="240" w:lineRule="auto"/>
        <w:rPr>
          <w:szCs w:val="22"/>
        </w:rPr>
      </w:pPr>
      <w:r w:rsidRPr="00B03E8F">
        <w:rPr>
          <w:szCs w:val="22"/>
        </w:rPr>
        <w:t>Øvingsform</w:t>
      </w:r>
    </w:p>
    <w:p w14:paraId="0E6B45F9" w14:textId="77777777" w:rsidR="00E379BB" w:rsidRPr="00B03E8F" w:rsidRDefault="00E379BB" w:rsidP="00E379BB">
      <w:pPr>
        <w:rPr>
          <w:szCs w:val="22"/>
        </w:rPr>
      </w:pPr>
      <w:r w:rsidRPr="00B03E8F">
        <w:rPr>
          <w:szCs w:val="22"/>
        </w:rPr>
        <w:t xml:space="preserve">Øvelsen </w:t>
      </w:r>
      <w:r w:rsidR="003124B7">
        <w:rPr>
          <w:szCs w:val="22"/>
        </w:rPr>
        <w:t>ble gjennomført som</w:t>
      </w:r>
      <w:r w:rsidRPr="00B03E8F">
        <w:rPr>
          <w:szCs w:val="22"/>
        </w:rPr>
        <w:t xml:space="preserve"> e</w:t>
      </w:r>
      <w:r w:rsidR="003124B7">
        <w:rPr>
          <w:szCs w:val="22"/>
        </w:rPr>
        <w:t xml:space="preserve">n </w:t>
      </w:r>
      <w:proofErr w:type="spellStart"/>
      <w:r w:rsidR="003124B7">
        <w:rPr>
          <w:szCs w:val="22"/>
        </w:rPr>
        <w:t>skrivebordsøvelse</w:t>
      </w:r>
      <w:proofErr w:type="spellEnd"/>
      <w:r w:rsidR="003124B7">
        <w:rPr>
          <w:szCs w:val="22"/>
        </w:rPr>
        <w:t>, og påvirket</w:t>
      </w:r>
      <w:r w:rsidRPr="00B03E8F">
        <w:rPr>
          <w:szCs w:val="22"/>
        </w:rPr>
        <w:t xml:space="preserve"> ikke normal drift, eller eksterne aktører.</w:t>
      </w:r>
      <w:r>
        <w:rPr>
          <w:szCs w:val="22"/>
        </w:rPr>
        <w:t xml:space="preserve"> </w:t>
      </w:r>
    </w:p>
    <w:p w14:paraId="44680C8A" w14:textId="77777777" w:rsidR="00E379BB" w:rsidRPr="00B03E8F" w:rsidRDefault="00E379BB" w:rsidP="00E379BB">
      <w:pPr>
        <w:pStyle w:val="Overskrift2"/>
        <w:keepLines w:val="0"/>
        <w:tabs>
          <w:tab w:val="num" w:pos="576"/>
        </w:tabs>
        <w:autoSpaceDE/>
        <w:autoSpaceDN/>
        <w:adjustRightInd/>
        <w:spacing w:before="240" w:after="60" w:line="240" w:lineRule="auto"/>
        <w:rPr>
          <w:szCs w:val="22"/>
        </w:rPr>
      </w:pPr>
      <w:r w:rsidRPr="00B03E8F">
        <w:rPr>
          <w:szCs w:val="22"/>
        </w:rPr>
        <w:t>Deltagere</w:t>
      </w:r>
    </w:p>
    <w:p w14:paraId="66B5F4FB" w14:textId="77777777" w:rsidR="00E379BB" w:rsidRPr="00B03E8F" w:rsidRDefault="00E379BB" w:rsidP="00E379BB">
      <w:pPr>
        <w:rPr>
          <w:szCs w:val="22"/>
        </w:rPr>
      </w:pPr>
      <w:r w:rsidRPr="00B03E8F">
        <w:rPr>
          <w:szCs w:val="22"/>
        </w:rPr>
        <w:t xml:space="preserve">Lokal beredskapsledelse </w:t>
      </w:r>
      <w:r>
        <w:rPr>
          <w:szCs w:val="22"/>
        </w:rPr>
        <w:t>ved</w:t>
      </w:r>
      <w:r w:rsidRPr="00B03E8F">
        <w:rPr>
          <w:szCs w:val="22"/>
        </w:rPr>
        <w:t xml:space="preserve"> </w:t>
      </w:r>
      <w:r w:rsidR="0099283F">
        <w:t>UB</w:t>
      </w:r>
      <w:r w:rsidR="003124B7">
        <w:t>.</w:t>
      </w:r>
    </w:p>
    <w:p w14:paraId="6D841BC5" w14:textId="77777777" w:rsidR="00E379BB" w:rsidRDefault="00E379BB" w:rsidP="00E379BB">
      <w:pPr>
        <w:pStyle w:val="Overskrift2"/>
        <w:keepLines w:val="0"/>
        <w:tabs>
          <w:tab w:val="num" w:pos="576"/>
        </w:tabs>
        <w:autoSpaceDE/>
        <w:autoSpaceDN/>
        <w:adjustRightInd/>
        <w:spacing w:before="240" w:after="60" w:line="240" w:lineRule="auto"/>
      </w:pPr>
      <w:r w:rsidRPr="00B03E8F">
        <w:t>Støtte/veilederteam</w:t>
      </w:r>
    </w:p>
    <w:p w14:paraId="002A4590" w14:textId="77777777" w:rsidR="00894543" w:rsidRDefault="00DB6EFC" w:rsidP="00E379BB">
      <w:r>
        <w:t>HMSB</w:t>
      </w:r>
      <w:r w:rsidR="007821AC">
        <w:t xml:space="preserve"> </w:t>
      </w:r>
      <w:r>
        <w:t xml:space="preserve">stilte </w:t>
      </w:r>
      <w:proofErr w:type="spellStart"/>
      <w:r>
        <w:t>sp</w:t>
      </w:r>
      <w:r w:rsidR="00E379BB">
        <w:t>illstab</w:t>
      </w:r>
      <w:proofErr w:type="spellEnd"/>
      <w:r w:rsidR="00E379BB">
        <w:t xml:space="preserve"> og veileder til</w:t>
      </w:r>
      <w:r w:rsidR="002334AD">
        <w:t xml:space="preserve"> </w:t>
      </w:r>
      <w:r w:rsidR="00503612">
        <w:t>øvelsen.</w:t>
      </w:r>
    </w:p>
    <w:p w14:paraId="77F97C7F" w14:textId="0292A414" w:rsidR="00584DE3" w:rsidRPr="00E379BB" w:rsidRDefault="00584DE3" w:rsidP="00E379BB">
      <w:proofErr w:type="spellStart"/>
      <w:r>
        <w:t>Spillstaben</w:t>
      </w:r>
      <w:proofErr w:type="spellEnd"/>
      <w:r>
        <w:t xml:space="preserve"> bestod av personell fra HMSB, EA, NHM og OD</w:t>
      </w:r>
    </w:p>
    <w:p w14:paraId="70BB557D" w14:textId="77777777" w:rsidR="00E379BB" w:rsidRDefault="00E379BB" w:rsidP="00FD58FC">
      <w:pPr>
        <w:pStyle w:val="Overskrift1"/>
      </w:pPr>
      <w:r w:rsidRPr="00FD58FC">
        <w:t>Læringspunkter</w:t>
      </w:r>
    </w:p>
    <w:p w14:paraId="5DCB94BF" w14:textId="77777777" w:rsidR="004855D3" w:rsidRDefault="00A65AC4" w:rsidP="004855D3">
      <w:pPr>
        <w:pStyle w:val="Overskrift2"/>
        <w:rPr>
          <w:lang w:val="en-US"/>
        </w:rPr>
      </w:pPr>
      <w:proofErr w:type="spellStart"/>
      <w:r>
        <w:rPr>
          <w:lang w:val="en-US"/>
        </w:rPr>
        <w:t>Momenter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fra</w:t>
      </w:r>
      <w:proofErr w:type="spellEnd"/>
      <w:r>
        <w:rPr>
          <w:lang w:val="en-US"/>
        </w:rPr>
        <w:t xml:space="preserve"> Hot Wash</w:t>
      </w:r>
      <w:r w:rsidR="0099283F" w:rsidRPr="0099283F">
        <w:rPr>
          <w:lang w:val="en-US"/>
        </w:rPr>
        <w:t>-Up</w:t>
      </w:r>
    </w:p>
    <w:p w14:paraId="65F3360D" w14:textId="272E6822" w:rsidR="00584DE3" w:rsidRPr="000F4A62" w:rsidRDefault="000F4A62" w:rsidP="00CF42A5">
      <w:pPr>
        <w:rPr>
          <w:b/>
          <w:bCs/>
        </w:rPr>
      </w:pPr>
      <w:r w:rsidRPr="000F4A62">
        <w:rPr>
          <w:b/>
          <w:bCs/>
        </w:rPr>
        <w:t>Forsterkningspunkter:</w:t>
      </w:r>
    </w:p>
    <w:p w14:paraId="0C356795" w14:textId="77777777" w:rsidR="00584DE3" w:rsidRDefault="00CF42A5" w:rsidP="000F4A62">
      <w:pPr>
        <w:pStyle w:val="Listeavsnitt"/>
        <w:numPr>
          <w:ilvl w:val="0"/>
          <w:numId w:val="42"/>
        </w:numPr>
      </w:pPr>
      <w:r w:rsidRPr="00CF42A5">
        <w:lastRenderedPageBreak/>
        <w:t xml:space="preserve">Personell synes det fungerte godt møtene var fine. </w:t>
      </w:r>
    </w:p>
    <w:p w14:paraId="08B4D565" w14:textId="77777777" w:rsidR="00584DE3" w:rsidRDefault="00CF42A5" w:rsidP="000F4A62">
      <w:pPr>
        <w:pStyle w:val="Listeavsnitt"/>
        <w:numPr>
          <w:ilvl w:val="0"/>
          <w:numId w:val="42"/>
        </w:numPr>
      </w:pPr>
      <w:r w:rsidRPr="00CF42A5">
        <w:t xml:space="preserve">Alle var dyktige. </w:t>
      </w:r>
    </w:p>
    <w:p w14:paraId="57BD4377" w14:textId="77777777" w:rsidR="00584DE3" w:rsidRDefault="00CF42A5" w:rsidP="000F4A62">
      <w:pPr>
        <w:pStyle w:val="Listeavsnitt"/>
        <w:numPr>
          <w:ilvl w:val="0"/>
          <w:numId w:val="42"/>
        </w:numPr>
      </w:pPr>
      <w:proofErr w:type="spellStart"/>
      <w:r w:rsidRPr="00CF42A5">
        <w:t>Spillstaben</w:t>
      </w:r>
      <w:proofErr w:type="spellEnd"/>
      <w:r w:rsidRPr="00CF42A5">
        <w:t xml:space="preserve"> var fantastisk. </w:t>
      </w:r>
    </w:p>
    <w:p w14:paraId="1FE35F55" w14:textId="77777777" w:rsidR="00584DE3" w:rsidRDefault="00CF42A5" w:rsidP="000F4A62">
      <w:pPr>
        <w:pStyle w:val="Listeavsnitt"/>
        <w:numPr>
          <w:ilvl w:val="0"/>
          <w:numId w:val="42"/>
        </w:numPr>
      </w:pPr>
      <w:r w:rsidRPr="00CF42A5">
        <w:t xml:space="preserve">Nyttig å teste ut systemene. </w:t>
      </w:r>
    </w:p>
    <w:p w14:paraId="2E406A63" w14:textId="77777777" w:rsidR="000F4A62" w:rsidRDefault="00CF42A5" w:rsidP="000F4A62">
      <w:pPr>
        <w:pStyle w:val="Listeavsnitt"/>
        <w:numPr>
          <w:ilvl w:val="0"/>
          <w:numId w:val="42"/>
        </w:numPr>
      </w:pPr>
      <w:r w:rsidRPr="00CF42A5">
        <w:t xml:space="preserve">Nyttig å diskutere og tenke gjennom nødnummer. </w:t>
      </w:r>
    </w:p>
    <w:p w14:paraId="0060932F" w14:textId="77777777" w:rsidR="000F4A62" w:rsidRDefault="00CF42A5" w:rsidP="000F4A62">
      <w:pPr>
        <w:pStyle w:val="Listeavsnitt"/>
        <w:numPr>
          <w:ilvl w:val="0"/>
          <w:numId w:val="42"/>
        </w:numPr>
      </w:pPr>
      <w:r w:rsidRPr="00CF42A5">
        <w:t xml:space="preserve">Gode til å føre logg. </w:t>
      </w:r>
    </w:p>
    <w:p w14:paraId="2264005A" w14:textId="77777777" w:rsidR="000F4A62" w:rsidRDefault="00CF42A5" w:rsidP="000F4A62">
      <w:pPr>
        <w:pStyle w:val="Listeavsnitt"/>
        <w:numPr>
          <w:ilvl w:val="0"/>
          <w:numId w:val="42"/>
        </w:numPr>
      </w:pPr>
      <w:proofErr w:type="spellStart"/>
      <w:r w:rsidRPr="00CF42A5">
        <w:t>Rayvn</w:t>
      </w:r>
      <w:proofErr w:type="spellEnd"/>
      <w:r w:rsidRPr="00CF42A5">
        <w:t xml:space="preserve"> var en forbedring. </w:t>
      </w:r>
    </w:p>
    <w:p w14:paraId="2B3461F8" w14:textId="77777777" w:rsidR="000F4A62" w:rsidRDefault="00CF42A5" w:rsidP="000F4A62">
      <w:pPr>
        <w:pStyle w:val="Listeavsnitt"/>
        <w:numPr>
          <w:ilvl w:val="0"/>
          <w:numId w:val="42"/>
        </w:numPr>
      </w:pPr>
      <w:r w:rsidRPr="00CF42A5">
        <w:t xml:space="preserve">Logistikk synes rollene er godt fordelt og stedfortreder finnes </w:t>
      </w:r>
    </w:p>
    <w:p w14:paraId="5B635258" w14:textId="77777777" w:rsidR="000F4A62" w:rsidRDefault="00CF42A5" w:rsidP="000F4A62">
      <w:pPr>
        <w:pStyle w:val="Listeavsnitt"/>
        <w:numPr>
          <w:ilvl w:val="0"/>
          <w:numId w:val="42"/>
        </w:numPr>
      </w:pPr>
      <w:r w:rsidRPr="00CF42A5">
        <w:t xml:space="preserve">Fint at menneskeliv går foran samlingene. </w:t>
      </w:r>
    </w:p>
    <w:p w14:paraId="17B54D3F" w14:textId="77777777" w:rsidR="000F4A62" w:rsidRDefault="00CF42A5" w:rsidP="000F4A62">
      <w:pPr>
        <w:pStyle w:val="Listeavsnitt"/>
        <w:numPr>
          <w:ilvl w:val="0"/>
          <w:numId w:val="42"/>
        </w:numPr>
      </w:pPr>
      <w:r w:rsidRPr="00CF42A5">
        <w:t xml:space="preserve">Bedre oversikt over ressurser enn forrige gang. </w:t>
      </w:r>
    </w:p>
    <w:p w14:paraId="291FE2E3" w14:textId="77777777" w:rsidR="000F4A62" w:rsidRDefault="00CF42A5" w:rsidP="000F4A62">
      <w:pPr>
        <w:pStyle w:val="Listeavsnitt"/>
        <w:numPr>
          <w:ilvl w:val="0"/>
          <w:numId w:val="42"/>
        </w:numPr>
      </w:pPr>
      <w:r w:rsidRPr="00CF42A5">
        <w:t xml:space="preserve">Fin å koble til </w:t>
      </w:r>
      <w:proofErr w:type="spellStart"/>
      <w:r w:rsidRPr="00CF42A5">
        <w:t>Liason</w:t>
      </w:r>
      <w:proofErr w:type="spellEnd"/>
      <w:r w:rsidRPr="00CF42A5">
        <w:t xml:space="preserve">. </w:t>
      </w:r>
    </w:p>
    <w:p w14:paraId="5CE25476" w14:textId="77777777" w:rsidR="000F4A62" w:rsidRDefault="00CF42A5" w:rsidP="000F4A62">
      <w:pPr>
        <w:pStyle w:val="Listeavsnitt"/>
        <w:numPr>
          <w:ilvl w:val="0"/>
          <w:numId w:val="42"/>
        </w:numPr>
      </w:pPr>
      <w:r w:rsidRPr="00CF42A5">
        <w:t xml:space="preserve">Øvelsen var rolig og fin. Fulgte planen. </w:t>
      </w:r>
    </w:p>
    <w:p w14:paraId="0C7D4ACB" w14:textId="78432ECD" w:rsidR="00CF42A5" w:rsidRDefault="00CF42A5" w:rsidP="000F4A62">
      <w:pPr>
        <w:pStyle w:val="Listeavsnitt"/>
        <w:numPr>
          <w:ilvl w:val="0"/>
          <w:numId w:val="42"/>
        </w:numPr>
      </w:pPr>
      <w:r w:rsidRPr="00CF42A5">
        <w:t xml:space="preserve">Godt organiserte møter. Åpent for å stille spørsmål. </w:t>
      </w:r>
    </w:p>
    <w:p w14:paraId="1C158BB5" w14:textId="0423048A" w:rsidR="00CF42A5" w:rsidRPr="00CF42A5" w:rsidRDefault="000F4A62" w:rsidP="00CF42A5">
      <w:pPr>
        <w:rPr>
          <w:b/>
          <w:bCs/>
        </w:rPr>
      </w:pPr>
      <w:proofErr w:type="spellStart"/>
      <w:r>
        <w:rPr>
          <w:b/>
          <w:bCs/>
        </w:rPr>
        <w:t>Forbedringspotensiale</w:t>
      </w:r>
      <w:proofErr w:type="spellEnd"/>
    </w:p>
    <w:p w14:paraId="254C7C76" w14:textId="77777777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Ønsker papir fysisk </w:t>
      </w:r>
      <w:r w:rsidR="000F4A62">
        <w:t>beredskapsplan</w:t>
      </w:r>
      <w:r w:rsidRPr="00CF42A5">
        <w:t xml:space="preserve">. </w:t>
      </w:r>
    </w:p>
    <w:p w14:paraId="3F1A772E" w14:textId="7F78034B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Sjekke ut hvilke nødnummer man skal bruke til neste </w:t>
      </w:r>
      <w:proofErr w:type="gramStart"/>
      <w:r w:rsidRPr="00CF42A5">
        <w:t>øvelse.</w:t>
      </w:r>
      <w:r w:rsidR="000F4A62">
        <w:t>(</w:t>
      </w:r>
      <w:proofErr w:type="gramEnd"/>
      <w:r w:rsidR="000F4A62">
        <w:t>pårørende)</w:t>
      </w:r>
      <w:r w:rsidRPr="00CF42A5">
        <w:t xml:space="preserve"> </w:t>
      </w:r>
    </w:p>
    <w:p w14:paraId="75C2503F" w14:textId="77777777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Hvordan få oversikt over alle ansatte? </w:t>
      </w:r>
    </w:p>
    <w:p w14:paraId="411E8B26" w14:textId="77777777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Hvor skal samlingene fraktes i en </w:t>
      </w:r>
      <w:r w:rsidR="000F4A62">
        <w:t>restverdiredning</w:t>
      </w:r>
      <w:r w:rsidRPr="00CF42A5">
        <w:t xml:space="preserve">? </w:t>
      </w:r>
    </w:p>
    <w:p w14:paraId="147D0959" w14:textId="77777777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Ønsker pårørendetelefon ved UIO. </w:t>
      </w:r>
    </w:p>
    <w:p w14:paraId="7054AF83" w14:textId="5BDEE02A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Hvilken bygg bør man bruke? </w:t>
      </w:r>
      <w:r w:rsidR="000F4A62">
        <w:t>samlingssenter</w:t>
      </w:r>
    </w:p>
    <w:p w14:paraId="15682730" w14:textId="77777777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Kan man bruke litt lenger tid på neste møte? </w:t>
      </w:r>
    </w:p>
    <w:p w14:paraId="34B33493" w14:textId="77777777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Man kan ønske seg litt oppklaring om ansvarfordeling mellom Vaktalarm og UB. </w:t>
      </w:r>
    </w:p>
    <w:p w14:paraId="1B4E8F15" w14:textId="77777777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Litt uklart hvor man skal evakueres til. </w:t>
      </w:r>
    </w:p>
    <w:p w14:paraId="6C0D70AF" w14:textId="40CD5EEC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>Savnet litt mer bruk av Lia</w:t>
      </w:r>
      <w:r w:rsidR="000F4A62">
        <w:t>i</w:t>
      </w:r>
      <w:r w:rsidRPr="00CF42A5">
        <w:t xml:space="preserve">son i første møtet. </w:t>
      </w:r>
    </w:p>
    <w:p w14:paraId="1B4B9DFE" w14:textId="77777777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Er det mulig å få inn noen rapporter fra etasjekontakter underveis? </w:t>
      </w:r>
    </w:p>
    <w:p w14:paraId="6D1DED87" w14:textId="21BF508A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>In</w:t>
      </w:r>
      <w:r w:rsidR="000F4A62">
        <w:t>f</w:t>
      </w:r>
      <w:r w:rsidRPr="00CF42A5">
        <w:t xml:space="preserve">ormasjonen bør gå til de som har arbeidsplass på huset. </w:t>
      </w:r>
    </w:p>
    <w:p w14:paraId="799706E8" w14:textId="43817894" w:rsidR="000F4A62" w:rsidRDefault="00CF42A5" w:rsidP="000F4A62">
      <w:pPr>
        <w:pStyle w:val="Listeavsnitt"/>
        <w:numPr>
          <w:ilvl w:val="0"/>
          <w:numId w:val="43"/>
        </w:numPr>
      </w:pPr>
      <w:r w:rsidRPr="00CF42A5">
        <w:t xml:space="preserve">Bør man ha en beskjed til de som er i undervisningslokalene på GSH eller er det andres oppgave? </w:t>
      </w:r>
    </w:p>
    <w:p w14:paraId="55AEFDEF" w14:textId="01E68070" w:rsidR="00CF42A5" w:rsidRPr="00CF42A5" w:rsidRDefault="00CF42A5" w:rsidP="00CF42A5">
      <w:pPr>
        <w:pStyle w:val="Listeavsnitt"/>
        <w:numPr>
          <w:ilvl w:val="0"/>
          <w:numId w:val="43"/>
        </w:numPr>
      </w:pPr>
      <w:r w:rsidRPr="00CF42A5">
        <w:t>Holde god kontakt med redningstjenesten om hvilke bygninger som er aktuelle.</w:t>
      </w:r>
    </w:p>
    <w:p w14:paraId="7724D31F" w14:textId="77777777" w:rsidR="00FD58FC" w:rsidRDefault="00FD58FC" w:rsidP="00E379BB">
      <w:pPr>
        <w:pStyle w:val="Overskrift2"/>
        <w:rPr>
          <w:color w:val="auto"/>
        </w:rPr>
      </w:pPr>
      <w:r w:rsidRPr="00FD58FC">
        <w:rPr>
          <w:color w:val="auto"/>
        </w:rPr>
        <w:t>Oppsummering, scenarioløsning</w:t>
      </w:r>
    </w:p>
    <w:p w14:paraId="7EB4740D" w14:textId="0A7DDBC1" w:rsidR="003110F1" w:rsidRDefault="003110F1" w:rsidP="003110F1">
      <w:pPr>
        <w:rPr>
          <w:b/>
          <w:bCs/>
        </w:rPr>
      </w:pPr>
      <w:r w:rsidRPr="00F35C23">
        <w:rPr>
          <w:b/>
          <w:bCs/>
        </w:rPr>
        <w:t>Godt planverk</w:t>
      </w:r>
    </w:p>
    <w:p w14:paraId="37DC87E8" w14:textId="3B228AB3" w:rsidR="00F35C23" w:rsidRPr="00F35C23" w:rsidRDefault="00F35C23" w:rsidP="003110F1">
      <w:r w:rsidRPr="00F35C23">
        <w:t xml:space="preserve">UB har et </w:t>
      </w:r>
      <w:r>
        <w:t>g</w:t>
      </w:r>
      <w:r w:rsidRPr="00F35C23">
        <w:t>odt og gjennom</w:t>
      </w:r>
      <w:r>
        <w:t>t</w:t>
      </w:r>
      <w:r w:rsidRPr="00F35C23">
        <w:t>enkt planv</w:t>
      </w:r>
      <w:r>
        <w:t>e</w:t>
      </w:r>
      <w:r w:rsidRPr="00F35C23">
        <w:t>rk for dette scenariet. GSH er et svært kompleks bygg, med mange andre brukere enn bare UB.</w:t>
      </w:r>
      <w:r>
        <w:t xml:space="preserve"> Det er jobbet med problemstillingen i GSH, og i dette scenariet, kunne UB fokusere på egen virksomhet og egne ansatte.</w:t>
      </w:r>
    </w:p>
    <w:p w14:paraId="45249994" w14:textId="2110612E" w:rsidR="006D61A5" w:rsidRDefault="006D61A5" w:rsidP="003110F1">
      <w:pPr>
        <w:rPr>
          <w:b/>
          <w:bCs/>
        </w:rPr>
      </w:pPr>
      <w:r w:rsidRPr="00F35C23">
        <w:rPr>
          <w:b/>
          <w:bCs/>
        </w:rPr>
        <w:t>Bruk av Liaison ILKO</w:t>
      </w:r>
    </w:p>
    <w:p w14:paraId="3CDB71F4" w14:textId="64675985" w:rsidR="00F35C23" w:rsidRDefault="00F35C23" w:rsidP="003110F1">
      <w:r w:rsidRPr="00F35C23">
        <w:t xml:space="preserve">Nødetatene er stadig </w:t>
      </w:r>
      <w:r w:rsidR="007449A0" w:rsidRPr="00F35C23">
        <w:t>tydeligere</w:t>
      </w:r>
      <w:r w:rsidRPr="00F35C23">
        <w:t xml:space="preserve"> i sine «krav» om å møtes av en liaison fra </w:t>
      </w:r>
      <w:proofErr w:type="spellStart"/>
      <w:r w:rsidRPr="00F35C23">
        <w:t>virksomhetten</w:t>
      </w:r>
      <w:proofErr w:type="spellEnd"/>
      <w:r w:rsidRPr="00F35C23">
        <w:t xml:space="preserve"> for å optimalisere samvirke mellom nødetatene og </w:t>
      </w:r>
      <w:proofErr w:type="spellStart"/>
      <w:r w:rsidRPr="00F35C23">
        <w:t>objekteier</w:t>
      </w:r>
      <w:proofErr w:type="spellEnd"/>
      <w:r w:rsidRPr="00F35C23">
        <w:t>.</w:t>
      </w:r>
      <w:r w:rsidR="007449A0">
        <w:t xml:space="preserve"> Denne funksjonen ble </w:t>
      </w:r>
      <w:proofErr w:type="spellStart"/>
      <w:r w:rsidR="007449A0">
        <w:t>ytdeliggjort</w:t>
      </w:r>
      <w:proofErr w:type="spellEnd"/>
      <w:r w:rsidR="007449A0">
        <w:t xml:space="preserve"> under denne øvelsen, og gav god grobunn for videre utvikling av rollen.</w:t>
      </w:r>
    </w:p>
    <w:p w14:paraId="71AE047B" w14:textId="65966725" w:rsidR="00893351" w:rsidRPr="00F35C23" w:rsidRDefault="00893351" w:rsidP="003110F1">
      <w:r>
        <w:t>UB har identifisert aktuelle liaisoner, fra de ulike bibliotekene, og HMSB vil organisere liaisonkurs.</w:t>
      </w:r>
    </w:p>
    <w:p w14:paraId="28D761FB" w14:textId="156122E2" w:rsidR="006D61A5" w:rsidRPr="00F35C23" w:rsidRDefault="006D61A5" w:rsidP="003110F1">
      <w:pPr>
        <w:rPr>
          <w:b/>
          <w:bCs/>
        </w:rPr>
      </w:pPr>
      <w:r w:rsidRPr="00F35C23">
        <w:rPr>
          <w:b/>
          <w:bCs/>
        </w:rPr>
        <w:t>God og effektiv re-lokalisering av LBL</w:t>
      </w:r>
    </w:p>
    <w:p w14:paraId="364786E7" w14:textId="15F2D5D1" w:rsidR="003110F1" w:rsidRPr="003110F1" w:rsidRDefault="007449A0" w:rsidP="003110F1">
      <w:r>
        <w:lastRenderedPageBreak/>
        <w:t>Et øvingsmoment, var relokalisering av staben. Her ble det flyttet til Helga Engs Hus, hvor staben re-etablerte seg fysisk.</w:t>
      </w:r>
      <w:r w:rsidR="00893351">
        <w:t xml:space="preserve"> Denne prosessen ble gjennomført raskt og effektivt, og staben kom raskt i gang med arbeidet.</w:t>
      </w:r>
    </w:p>
    <w:p w14:paraId="6A42C321" w14:textId="77777777" w:rsidR="00E379BB" w:rsidRDefault="00E379BB" w:rsidP="00E379BB">
      <w:pPr>
        <w:pStyle w:val="Overskrift2"/>
        <w:rPr>
          <w:color w:val="auto"/>
        </w:rPr>
      </w:pPr>
      <w:r w:rsidRPr="00891A80">
        <w:rPr>
          <w:color w:val="auto"/>
        </w:rPr>
        <w:t>Oppsummering forbedringspunkter</w:t>
      </w:r>
    </w:p>
    <w:p w14:paraId="1E44B3C3" w14:textId="2539D07C" w:rsidR="00F03ACD" w:rsidRDefault="00F35C23" w:rsidP="00F03ACD">
      <w:pPr>
        <w:rPr>
          <w:b/>
        </w:rPr>
      </w:pPr>
      <w:r>
        <w:rPr>
          <w:b/>
        </w:rPr>
        <w:t xml:space="preserve">Implementering av </w:t>
      </w:r>
      <w:r w:rsidR="006D61A5">
        <w:rPr>
          <w:b/>
        </w:rPr>
        <w:t>RVR/</w:t>
      </w:r>
      <w:proofErr w:type="spellStart"/>
      <w:r w:rsidR="006D61A5">
        <w:rPr>
          <w:b/>
        </w:rPr>
        <w:t>Bergningsplan</w:t>
      </w:r>
      <w:proofErr w:type="spellEnd"/>
    </w:p>
    <w:p w14:paraId="458C2188" w14:textId="043E34F1" w:rsidR="006D61A5" w:rsidRPr="0090447E" w:rsidRDefault="00893351" w:rsidP="00F03ACD">
      <w:pPr>
        <w:rPr>
          <w:bCs/>
        </w:rPr>
      </w:pPr>
      <w:r w:rsidRPr="0090447E">
        <w:rPr>
          <w:bCs/>
        </w:rPr>
        <w:t>UB her utarbeidet e</w:t>
      </w:r>
      <w:r w:rsidR="0090447E">
        <w:rPr>
          <w:bCs/>
        </w:rPr>
        <w:t>g</w:t>
      </w:r>
      <w:r w:rsidRPr="0090447E">
        <w:rPr>
          <w:bCs/>
        </w:rPr>
        <w:t xml:space="preserve">en plan for berging og restverdiredning av sikringsmagasinet. Denne planen kpm ikke i spill under øvelse, da noe implementeringsarbeid </w:t>
      </w:r>
      <w:r w:rsidR="0090447E" w:rsidRPr="0090447E">
        <w:rPr>
          <w:bCs/>
        </w:rPr>
        <w:t>gjenstår</w:t>
      </w:r>
      <w:r w:rsidRPr="0090447E">
        <w:rPr>
          <w:bCs/>
        </w:rPr>
        <w:t>. Berging og RVR ble likevel spilt inn i stabsmøtene, og fikk noe fokus.</w:t>
      </w:r>
    </w:p>
    <w:p w14:paraId="77B98552" w14:textId="567770AD" w:rsidR="00893351" w:rsidRPr="0090447E" w:rsidRDefault="00893351" w:rsidP="00F03ACD">
      <w:pPr>
        <w:rPr>
          <w:bCs/>
        </w:rPr>
      </w:pPr>
      <w:r w:rsidRPr="0090447E">
        <w:rPr>
          <w:bCs/>
        </w:rPr>
        <w:t>Planverket må implementeres og øves i fremtiden.</w:t>
      </w:r>
    </w:p>
    <w:p w14:paraId="56B9D302" w14:textId="77777777" w:rsidR="0090447E" w:rsidRDefault="0090447E" w:rsidP="00F03ACD">
      <w:pPr>
        <w:rPr>
          <w:bCs/>
        </w:rPr>
      </w:pPr>
      <w:r w:rsidRPr="0090447E">
        <w:rPr>
          <w:bCs/>
        </w:rPr>
        <w:t>Øvingsleder</w:t>
      </w:r>
      <w:r w:rsidR="00893351" w:rsidRPr="0090447E">
        <w:rPr>
          <w:bCs/>
        </w:rPr>
        <w:t xml:space="preserve"> </w:t>
      </w:r>
      <w:r w:rsidRPr="0090447E">
        <w:rPr>
          <w:bCs/>
        </w:rPr>
        <w:t>henviser</w:t>
      </w:r>
      <w:r w:rsidR="00893351" w:rsidRPr="0090447E">
        <w:rPr>
          <w:bCs/>
        </w:rPr>
        <w:t xml:space="preserve"> også til en </w:t>
      </w:r>
      <w:r w:rsidRPr="0090447E">
        <w:rPr>
          <w:bCs/>
        </w:rPr>
        <w:t>fullskala RVR øvelse på NHM den 14 mai. N</w:t>
      </w:r>
      <w:r>
        <w:rPr>
          <w:bCs/>
        </w:rPr>
        <w:t>H</w:t>
      </w:r>
      <w:r w:rsidRPr="0090447E">
        <w:rPr>
          <w:bCs/>
        </w:rPr>
        <w:t>M sender ut egen info, men har åpnet for både observatører og deltagere. Mange av bergingsobje</w:t>
      </w:r>
      <w:r>
        <w:rPr>
          <w:bCs/>
        </w:rPr>
        <w:t>kt</w:t>
      </w:r>
      <w:r w:rsidRPr="0090447E">
        <w:rPr>
          <w:bCs/>
        </w:rPr>
        <w:t xml:space="preserve">ene er papir – og således har øvelsen </w:t>
      </w:r>
      <w:proofErr w:type="gramStart"/>
      <w:r w:rsidRPr="0090447E">
        <w:rPr>
          <w:bCs/>
        </w:rPr>
        <w:t xml:space="preserve">et stort </w:t>
      </w:r>
      <w:proofErr w:type="spellStart"/>
      <w:r w:rsidRPr="0090447E">
        <w:rPr>
          <w:bCs/>
        </w:rPr>
        <w:t>læringspotensiale</w:t>
      </w:r>
      <w:proofErr w:type="spellEnd"/>
      <w:proofErr w:type="gramEnd"/>
      <w:r w:rsidRPr="0090447E">
        <w:rPr>
          <w:bCs/>
        </w:rPr>
        <w:t xml:space="preserve">. </w:t>
      </w:r>
    </w:p>
    <w:p w14:paraId="5E064DDB" w14:textId="5CB995EF" w:rsidR="00893351" w:rsidRPr="0090447E" w:rsidRDefault="0090447E" w:rsidP="00F03ACD">
      <w:pPr>
        <w:rPr>
          <w:bCs/>
        </w:rPr>
      </w:pPr>
      <w:r w:rsidRPr="0090447E">
        <w:rPr>
          <w:bCs/>
        </w:rPr>
        <w:t>Kontakt Eirik Rindal ved NHM for ytterligere informasjon/deltagelse/observatører.</w:t>
      </w:r>
    </w:p>
    <w:p w14:paraId="4CBFFAA8" w14:textId="65EE96D7" w:rsidR="006D61A5" w:rsidRDefault="006D61A5" w:rsidP="00F03ACD">
      <w:pPr>
        <w:rPr>
          <w:b/>
        </w:rPr>
      </w:pPr>
      <w:r>
        <w:rPr>
          <w:b/>
        </w:rPr>
        <w:t>Beredskapskasse</w:t>
      </w:r>
    </w:p>
    <w:p w14:paraId="17944CDA" w14:textId="666E9A9E" w:rsidR="0090447E" w:rsidRDefault="00CE78CC" w:rsidP="00F03ACD">
      <w:pPr>
        <w:rPr>
          <w:bCs/>
        </w:rPr>
      </w:pPr>
      <w:r w:rsidRPr="00CE78CC">
        <w:rPr>
          <w:bCs/>
        </w:rPr>
        <w:t>UB har et</w:t>
      </w:r>
      <w:r>
        <w:rPr>
          <w:bCs/>
        </w:rPr>
        <w:t>a</w:t>
      </w:r>
      <w:r w:rsidRPr="00CE78CC">
        <w:rPr>
          <w:bCs/>
        </w:rPr>
        <w:t>blert en beredskapskasse, med diverse materiale for drift av staben. Denne kassen må</w:t>
      </w:r>
      <w:r>
        <w:rPr>
          <w:bCs/>
        </w:rPr>
        <w:t xml:space="preserve"> gj</w:t>
      </w:r>
      <w:r w:rsidRPr="00CE78CC">
        <w:rPr>
          <w:bCs/>
        </w:rPr>
        <w:t>øres «mobil» og tas med ved relokalisering. Øvelsen avdekket et behov for å gjennomgå innholdet i kassa, og supplere med skjøteledninger/grenkontakter.</w:t>
      </w:r>
    </w:p>
    <w:p w14:paraId="62C7B2F6" w14:textId="45812200" w:rsidR="00CE78CC" w:rsidRPr="00CE78CC" w:rsidRDefault="00CE78CC" w:rsidP="00F03ACD">
      <w:pPr>
        <w:rPr>
          <w:b/>
        </w:rPr>
      </w:pPr>
      <w:r w:rsidRPr="00CE78CC">
        <w:rPr>
          <w:b/>
        </w:rPr>
        <w:t>Etablering av «</w:t>
      </w:r>
      <w:proofErr w:type="spellStart"/>
      <w:r w:rsidRPr="00CE78CC">
        <w:rPr>
          <w:b/>
        </w:rPr>
        <w:t>pårørttelefon</w:t>
      </w:r>
      <w:proofErr w:type="spellEnd"/>
      <w:r w:rsidRPr="00CE78CC">
        <w:rPr>
          <w:b/>
        </w:rPr>
        <w:t>»</w:t>
      </w:r>
    </w:p>
    <w:p w14:paraId="2037B200" w14:textId="253AB179" w:rsidR="00CE78CC" w:rsidRDefault="008064EB" w:rsidP="00F03ACD">
      <w:pPr>
        <w:rPr>
          <w:bCs/>
        </w:rPr>
      </w:pPr>
      <w:r>
        <w:rPr>
          <w:bCs/>
        </w:rPr>
        <w:t>Flere i staben, mottok under øvelsen fiktive telefoner fra «pårørte» (herunder egne ansatte som var i ubalanse, familie av savnet personell/skadet personell) Denne typen telefoner er utfordrende å håndtere mentalt. I tillegg er det vanskelig å avslutte slike samtaler, som igjen fører til at staben låses til innkommende telefoner fremfor å drive kviseledelse.</w:t>
      </w:r>
    </w:p>
    <w:p w14:paraId="32E9A98B" w14:textId="251D3267" w:rsidR="008064EB" w:rsidRDefault="008064EB" w:rsidP="00F03ACD">
      <w:pPr>
        <w:rPr>
          <w:bCs/>
        </w:rPr>
      </w:pPr>
      <w:r>
        <w:rPr>
          <w:bCs/>
        </w:rPr>
        <w:t xml:space="preserve">Tidligere hadde Avdeling for personalstøtte (nå OPA) dette oppdraget. De av avviklet dette opplegget, og UiO står </w:t>
      </w:r>
      <w:proofErr w:type="spellStart"/>
      <w:r>
        <w:rPr>
          <w:bCs/>
        </w:rPr>
        <w:t>pt</w:t>
      </w:r>
      <w:proofErr w:type="spellEnd"/>
      <w:r>
        <w:rPr>
          <w:bCs/>
        </w:rPr>
        <w:t xml:space="preserve"> uten sentrale ressurser til å håndtere denne utfordringen.</w:t>
      </w:r>
    </w:p>
    <w:p w14:paraId="214033AA" w14:textId="09476F9A" w:rsidR="008064EB" w:rsidRPr="00CE78CC" w:rsidRDefault="008064EB" w:rsidP="00F03ACD">
      <w:pPr>
        <w:rPr>
          <w:bCs/>
        </w:rPr>
      </w:pPr>
      <w:r>
        <w:rPr>
          <w:bCs/>
        </w:rPr>
        <w:t>Her må vi jobbe sammen for å løfte problematikken og finne en god løsning.</w:t>
      </w:r>
      <w:r w:rsidR="0023258D">
        <w:rPr>
          <w:bCs/>
        </w:rPr>
        <w:t xml:space="preserve"> HMSB vil følge opp.</w:t>
      </w:r>
    </w:p>
    <w:p w14:paraId="25A79D6B" w14:textId="77777777" w:rsidR="00E379BB" w:rsidRDefault="00E379BB" w:rsidP="00E379BB">
      <w:pPr>
        <w:pStyle w:val="Overskrift2"/>
        <w:rPr>
          <w:color w:val="auto"/>
        </w:rPr>
      </w:pPr>
      <w:r w:rsidRPr="0029543C">
        <w:rPr>
          <w:color w:val="auto"/>
        </w:rPr>
        <w:t>Oppsummering forsterkningspunkter</w:t>
      </w:r>
    </w:p>
    <w:p w14:paraId="10B2B891" w14:textId="5A91468B" w:rsidR="006D61A5" w:rsidRDefault="004C28E1" w:rsidP="006D61A5">
      <w:pPr>
        <w:rPr>
          <w:b/>
          <w:bCs/>
        </w:rPr>
      </w:pPr>
      <w:r w:rsidRPr="00893351">
        <w:rPr>
          <w:b/>
          <w:bCs/>
        </w:rPr>
        <w:t>Gjennomføring av stabsmøtene</w:t>
      </w:r>
    </w:p>
    <w:p w14:paraId="1DEEB010" w14:textId="1945A645" w:rsidR="0023258D" w:rsidRDefault="0023258D" w:rsidP="006D61A5">
      <w:r w:rsidRPr="0023258D">
        <w:t>Beredskapsleder er forbilledlig klar, tydelig og stødig i ledelsen av stabsmøtene – og arbeidet i staben.</w:t>
      </w:r>
    </w:p>
    <w:p w14:paraId="7B3F5DE8" w14:textId="16D1DDBB" w:rsidR="0023258D" w:rsidRDefault="0023258D" w:rsidP="006D61A5">
      <w:r>
        <w:t xml:space="preserve">Det skapes en trygghet og bidragsvilje i staben, som smitter (dels også inn til </w:t>
      </w:r>
      <w:proofErr w:type="spellStart"/>
      <w:r>
        <w:t>spillstab</w:t>
      </w:r>
      <w:proofErr w:type="spellEnd"/>
      <w:r>
        <w:t xml:space="preserve"> og øvingsleder!)</w:t>
      </w:r>
      <w:r w:rsidR="00CC7880">
        <w:t xml:space="preserve">. Denne tryggheten og takhøyden i staben gir rom for innspill og samspill </w:t>
      </w:r>
      <w:proofErr w:type="gramStart"/>
      <w:r w:rsidR="00CC7880">
        <w:t>om  det</w:t>
      </w:r>
      <w:proofErr w:type="gramEnd"/>
      <w:r w:rsidR="00CC7880">
        <w:t xml:space="preserve"> som må sies å være ,eget gode løsninger på alle de utfordringene som kastes på staben under øvelsen.</w:t>
      </w:r>
    </w:p>
    <w:p w14:paraId="18AF5549" w14:textId="64CB0F65" w:rsidR="00CC7880" w:rsidRDefault="00CC7880" w:rsidP="006D61A5">
      <w:r>
        <w:t>Det burde vært flere observatører til stede for å dra lærdom av hvordan UB jobber i stab. Det leveres imponerende arbeid av både beredskapsleder og alle de andre i staben.</w:t>
      </w:r>
    </w:p>
    <w:p w14:paraId="09B73F70" w14:textId="0DDC0EF1" w:rsidR="00CC7880" w:rsidRPr="0023258D" w:rsidRDefault="00CC7880" w:rsidP="006D61A5">
      <w:r>
        <w:t xml:space="preserve">Agenda følges og runden rundt </w:t>
      </w:r>
      <w:proofErr w:type="gramStart"/>
      <w:r>
        <w:t>bordet</w:t>
      </w:r>
      <w:r w:rsidR="00830DCC">
        <w:t xml:space="preserve"> </w:t>
      </w:r>
      <w:r>
        <w:t xml:space="preserve"> er</w:t>
      </w:r>
      <w:proofErr w:type="gramEnd"/>
      <w:r>
        <w:t xml:space="preserve"> fast og forutsigbar. Et meget godt stykke arbeid.</w:t>
      </w:r>
    </w:p>
    <w:p w14:paraId="07AE06D2" w14:textId="1C1B02A9" w:rsidR="004C28E1" w:rsidRDefault="004C28E1" w:rsidP="006D61A5">
      <w:pPr>
        <w:rPr>
          <w:b/>
          <w:bCs/>
        </w:rPr>
      </w:pPr>
      <w:r w:rsidRPr="00893351">
        <w:rPr>
          <w:b/>
          <w:bCs/>
        </w:rPr>
        <w:t>Rolleforståelse</w:t>
      </w:r>
    </w:p>
    <w:p w14:paraId="04C3312F" w14:textId="49BF1190" w:rsidR="001029B7" w:rsidRDefault="001029B7" w:rsidP="006D61A5">
      <w:r w:rsidRPr="001029B7">
        <w:lastRenderedPageBreak/>
        <w:t>UB LBL utviser stor forståe</w:t>
      </w:r>
      <w:r>
        <w:t>ls</w:t>
      </w:r>
      <w:r w:rsidRPr="001029B7">
        <w:t xml:space="preserve">e og kunnskap i/for egen – og de andres rolle. Dette gjør at oppgaver fordeles raskt og rett </w:t>
      </w:r>
      <w:proofErr w:type="spellStart"/>
      <w:r w:rsidRPr="001029B7">
        <w:t>ift</w:t>
      </w:r>
      <w:proofErr w:type="spellEnd"/>
      <w:r w:rsidRPr="001029B7">
        <w:t xml:space="preserve"> </w:t>
      </w:r>
      <w:r>
        <w:t>funksjon</w:t>
      </w:r>
      <w:r w:rsidRPr="001029B7">
        <w:t xml:space="preserve"> i staben. </w:t>
      </w:r>
      <w:r>
        <w:t>Dette fører igjen til korte møter, naturlig oppgavefordeling og godt eierskap til oppgaver og gjøremål.</w:t>
      </w:r>
    </w:p>
    <w:p w14:paraId="32C06ECE" w14:textId="05004A10" w:rsidR="001029B7" w:rsidRDefault="001029B7" w:rsidP="006D61A5">
      <w:r w:rsidRPr="001029B7">
        <w:t>Denne gangen fikk vi også satt liaisonen i spill, som tidligere ikke har hatt dem store rollen i øvelse</w:t>
      </w:r>
      <w:r>
        <w:t>r</w:t>
      </w:r>
    </w:p>
    <w:p w14:paraId="0939DFA2" w14:textId="12672705" w:rsidR="001029B7" w:rsidRPr="001029B7" w:rsidRDefault="001029B7" w:rsidP="001029B7">
      <w:pPr>
        <w:ind w:left="709"/>
        <w:rPr>
          <w:i/>
          <w:iCs/>
        </w:rPr>
      </w:pPr>
      <w:r w:rsidRPr="001029B7">
        <w:rPr>
          <w:b/>
          <w:bCs/>
          <w:i/>
          <w:iCs/>
        </w:rPr>
        <w:t>Øvingsleders kommentar:</w:t>
      </w:r>
      <w:r w:rsidRPr="001029B7">
        <w:rPr>
          <w:i/>
          <w:iCs/>
        </w:rPr>
        <w:t xml:space="preserve"> Hva har UB </w:t>
      </w:r>
      <w:r w:rsidR="00643E0A">
        <w:rPr>
          <w:i/>
          <w:iCs/>
        </w:rPr>
        <w:t xml:space="preserve">konkret </w:t>
      </w:r>
      <w:r w:rsidRPr="001029B7">
        <w:rPr>
          <w:i/>
          <w:iCs/>
        </w:rPr>
        <w:t xml:space="preserve">gjort for å oppnå denne gode rolleforståelsen og eierskapet til egen funksjon i staben? </w:t>
      </w:r>
      <w:r w:rsidRPr="00643E0A">
        <w:rPr>
          <w:b/>
          <w:bCs/>
          <w:i/>
          <w:iCs/>
        </w:rPr>
        <w:t>Komment</w:t>
      </w:r>
      <w:r w:rsidR="00643E0A" w:rsidRPr="00643E0A">
        <w:rPr>
          <w:b/>
          <w:bCs/>
          <w:i/>
          <w:iCs/>
        </w:rPr>
        <w:t>a</w:t>
      </w:r>
      <w:r w:rsidRPr="00643E0A">
        <w:rPr>
          <w:b/>
          <w:bCs/>
          <w:i/>
          <w:iCs/>
        </w:rPr>
        <w:t>r slutt</w:t>
      </w:r>
    </w:p>
    <w:p w14:paraId="2BDB9963" w14:textId="16DD74D6" w:rsidR="00CE78CC" w:rsidRDefault="00CE78CC" w:rsidP="006D61A5">
      <w:pPr>
        <w:rPr>
          <w:b/>
          <w:bCs/>
        </w:rPr>
      </w:pPr>
      <w:r>
        <w:rPr>
          <w:b/>
          <w:bCs/>
        </w:rPr>
        <w:t xml:space="preserve">Kommunikasjon og </w:t>
      </w:r>
      <w:r w:rsidR="008064EB">
        <w:rPr>
          <w:b/>
          <w:bCs/>
        </w:rPr>
        <w:t>p</w:t>
      </w:r>
      <w:r>
        <w:rPr>
          <w:b/>
          <w:bCs/>
        </w:rPr>
        <w:t>ressehåndtering</w:t>
      </w:r>
    </w:p>
    <w:p w14:paraId="22BE4A72" w14:textId="4CEA0276" w:rsidR="00643E0A" w:rsidRPr="00643E0A" w:rsidRDefault="00643E0A" w:rsidP="006D61A5">
      <w:r>
        <w:t>K</w:t>
      </w:r>
      <w:r w:rsidRPr="00643E0A">
        <w:t>ommunikasjonsplan og implementering av denne kom meget raskt i gang. Ved å trekke på tilgjengelige sentrale ressurser, ble S5 en meget effektiv stabsmedarbeider.</w:t>
      </w:r>
    </w:p>
    <w:p w14:paraId="0D3F67F3" w14:textId="6F7CFA3D" w:rsidR="00643E0A" w:rsidRDefault="00643E0A" w:rsidP="006D61A5">
      <w:r w:rsidRPr="00643E0A">
        <w:t xml:space="preserve">HMSB løver </w:t>
      </w:r>
      <w:proofErr w:type="gramStart"/>
      <w:r w:rsidRPr="00643E0A">
        <w:t>en større fokus</w:t>
      </w:r>
      <w:proofErr w:type="gramEnd"/>
      <w:r w:rsidRPr="00643E0A">
        <w:t xml:space="preserve"> på rollen pressevakt og pressesenter fra AKS.</w:t>
      </w:r>
      <w:r>
        <w:t>I denne øvelsen fungerte det fiktive samspillet godt, og pressehåndtering var gjennomtenkt og god. Godt arbeid fra S5.</w:t>
      </w:r>
    </w:p>
    <w:p w14:paraId="03EA7EBF" w14:textId="6BEBBE5A" w:rsidR="00A97AA0" w:rsidRPr="00A97AA0" w:rsidRDefault="00A97AA0" w:rsidP="006D61A5">
      <w:pPr>
        <w:rPr>
          <w:b/>
          <w:bCs/>
        </w:rPr>
      </w:pPr>
      <w:r w:rsidRPr="00A97AA0">
        <w:rPr>
          <w:b/>
          <w:bCs/>
        </w:rPr>
        <w:t>Observatører</w:t>
      </w:r>
    </w:p>
    <w:p w14:paraId="6AF38A8B" w14:textId="45986EAD" w:rsidR="00A97AA0" w:rsidRDefault="00A97AA0" w:rsidP="006D61A5">
      <w:r>
        <w:t xml:space="preserve">Litt på utsiden av selve det øvingstekniske, men likevel en viktig </w:t>
      </w:r>
      <w:proofErr w:type="spellStart"/>
      <w:r>
        <w:t>successfaktor</w:t>
      </w:r>
      <w:proofErr w:type="spellEnd"/>
      <w:r>
        <w:t>, er o</w:t>
      </w:r>
      <w:r w:rsidR="007177D6">
        <w:t>b</w:t>
      </w:r>
      <w:r>
        <w:t>servatørtjeneste.</w:t>
      </w:r>
    </w:p>
    <w:p w14:paraId="2C455B9A" w14:textId="0627ED5F" w:rsidR="007177D6" w:rsidRDefault="007177D6" w:rsidP="006D61A5">
      <w:r>
        <w:t>UB har alltid åpnet for observatører, og er en populær vert – med et godt rykte for at det er mye å lære som observatør på UB sine øvelser.</w:t>
      </w:r>
    </w:p>
    <w:p w14:paraId="16B638DA" w14:textId="261EA74F" w:rsidR="007177D6" w:rsidRDefault="007177D6" w:rsidP="006D61A5">
      <w:r>
        <w:t>Å åpne for observatører er viktig for organisasjonens læring og kunnskapsdeling. Men det er også et svært positivt trekk at UB åpner for dette. Det er alltid en ekstra stressfaktor å ha observatører i rommet, men dette håndterer også UB på en aldeles utmerket måte.</w:t>
      </w:r>
    </w:p>
    <w:p w14:paraId="6A362868" w14:textId="66882A8C" w:rsidR="007177D6" w:rsidRPr="00643E0A" w:rsidRDefault="007177D6" w:rsidP="006D61A5">
      <w:r>
        <w:t>UB er også en av de enhetene som er flinkest til å sende egne observatører til andres øvelser. Dette skaper ekstra erfaring og læring, og er absolutt et forsterkningspunkt søm må tas med videre.</w:t>
      </w:r>
    </w:p>
    <w:p w14:paraId="42D9888A" w14:textId="19F0702F" w:rsidR="005E6614" w:rsidRDefault="005E6614" w:rsidP="005E6614">
      <w:pPr>
        <w:pStyle w:val="Overskrift1"/>
      </w:pPr>
      <w:r>
        <w:t xml:space="preserve">Bruk av </w:t>
      </w:r>
      <w:proofErr w:type="spellStart"/>
      <w:r>
        <w:t>Rayvn</w:t>
      </w:r>
      <w:proofErr w:type="spellEnd"/>
      <w:r>
        <w:t xml:space="preserve"> krise</w:t>
      </w:r>
      <w:r w:rsidR="003110F1">
        <w:t>støtte</w:t>
      </w:r>
      <w:r>
        <w:t>verktøy</w:t>
      </w:r>
    </w:p>
    <w:p w14:paraId="0A70362A" w14:textId="7F8E3F50" w:rsidR="00643E0A" w:rsidRDefault="00643E0A" w:rsidP="00643E0A">
      <w:r>
        <w:t xml:space="preserve">Det nyanskaffede krisestøtteverktøyet </w:t>
      </w:r>
      <w:proofErr w:type="spellStart"/>
      <w:r>
        <w:t>Rayvn</w:t>
      </w:r>
      <w:proofErr w:type="spellEnd"/>
      <w:r>
        <w:t xml:space="preserve"> er langt på vei implementert ved UiO, og skal erstatte CIM. ÆNL UB benyttet også på forrige øvelse </w:t>
      </w:r>
      <w:proofErr w:type="spellStart"/>
      <w:r>
        <w:t>Rayvn</w:t>
      </w:r>
      <w:proofErr w:type="spellEnd"/>
      <w:r>
        <w:t>, men da i en prøveversjon.</w:t>
      </w:r>
    </w:p>
    <w:p w14:paraId="56D6EC69" w14:textId="4F30C6D8" w:rsidR="00643E0A" w:rsidRDefault="00643E0A" w:rsidP="00643E0A">
      <w:r>
        <w:t xml:space="preserve">Tilbakemeldingene har vært positive, og </w:t>
      </w:r>
      <w:proofErr w:type="spellStart"/>
      <w:r>
        <w:t>Rayvn</w:t>
      </w:r>
      <w:proofErr w:type="spellEnd"/>
      <w:r>
        <w:t xml:space="preserve"> </w:t>
      </w:r>
      <w:proofErr w:type="gramStart"/>
      <w:r>
        <w:t>fremstår ,er</w:t>
      </w:r>
      <w:proofErr w:type="gramEnd"/>
      <w:r>
        <w:t xml:space="preserve"> intuitivt, mer oversiktlig og enklere i bruk.</w:t>
      </w:r>
    </w:p>
    <w:p w14:paraId="36110904" w14:textId="78E3A027" w:rsidR="00643E0A" w:rsidRDefault="00643E0A" w:rsidP="00643E0A">
      <w:r>
        <w:t>LBL UB har også denne gangen levert en god og oversiktlig logg, med løpende loggføring og møtereferater.</w:t>
      </w:r>
    </w:p>
    <w:p w14:paraId="13E7D154" w14:textId="46FF6F44" w:rsidR="00643E0A" w:rsidRPr="00643E0A" w:rsidRDefault="00643E0A" w:rsidP="00643E0A">
      <w:r>
        <w:t>HMSN setter også opp mer opplæring for å kunne ta enda mer av funksjonaliteten i bruk. Både for den enkelte og spesialfu</w:t>
      </w:r>
      <w:r w:rsidR="00A97AA0">
        <w:t>n</w:t>
      </w:r>
      <w:r>
        <w:t>ksjoner.</w:t>
      </w:r>
    </w:p>
    <w:p w14:paraId="2DB8642C" w14:textId="77777777" w:rsidR="00E379BB" w:rsidRPr="00E3534F" w:rsidRDefault="00E379BB" w:rsidP="00FD58FC">
      <w:pPr>
        <w:pStyle w:val="Overskrift1"/>
      </w:pPr>
      <w:r w:rsidRPr="00E3534F">
        <w:t>Konklusjoner</w:t>
      </w:r>
    </w:p>
    <w:p w14:paraId="15E7C2AE" w14:textId="77777777" w:rsidR="009B4E44" w:rsidRPr="005526C9" w:rsidRDefault="009B4E44" w:rsidP="009B4E44">
      <w:pPr>
        <w:rPr>
          <w:color w:val="auto"/>
        </w:rPr>
      </w:pPr>
      <w:r w:rsidRPr="005526C9">
        <w:rPr>
          <w:color w:val="auto"/>
        </w:rPr>
        <w:t xml:space="preserve">Øvingsmål som beskrevet i </w:t>
      </w:r>
      <w:proofErr w:type="spellStart"/>
      <w:r w:rsidRPr="005526C9">
        <w:rPr>
          <w:color w:val="auto"/>
        </w:rPr>
        <w:t>pkt</w:t>
      </w:r>
      <w:proofErr w:type="spellEnd"/>
      <w:r w:rsidRPr="005526C9">
        <w:rPr>
          <w:color w:val="auto"/>
        </w:rPr>
        <w:t xml:space="preserve"> 2 må betegnes som </w:t>
      </w:r>
      <w:r w:rsidRPr="005526C9">
        <w:rPr>
          <w:b/>
          <w:color w:val="auto"/>
        </w:rPr>
        <w:t>oppnådd</w:t>
      </w:r>
      <w:r w:rsidRPr="005526C9">
        <w:rPr>
          <w:color w:val="auto"/>
        </w:rPr>
        <w:t>.</w:t>
      </w:r>
    </w:p>
    <w:p w14:paraId="772446C1" w14:textId="4E002FE8" w:rsidR="00733D51" w:rsidRDefault="009B4E44" w:rsidP="009B4E44">
      <w:pPr>
        <w:rPr>
          <w:color w:val="auto"/>
        </w:rPr>
      </w:pPr>
      <w:r w:rsidRPr="005526C9">
        <w:rPr>
          <w:color w:val="auto"/>
        </w:rPr>
        <w:t xml:space="preserve">LBL </w:t>
      </w:r>
      <w:r w:rsidR="00733D51">
        <w:t>UB</w:t>
      </w:r>
      <w:r w:rsidR="00C1154A" w:rsidRPr="005526C9">
        <w:rPr>
          <w:color w:val="auto"/>
        </w:rPr>
        <w:t xml:space="preserve"> </w:t>
      </w:r>
      <w:r w:rsidRPr="005526C9">
        <w:rPr>
          <w:color w:val="auto"/>
        </w:rPr>
        <w:t xml:space="preserve">fungerer som gruppe </w:t>
      </w:r>
      <w:r w:rsidRPr="00836131">
        <w:rPr>
          <w:b/>
          <w:bCs/>
          <w:color w:val="auto"/>
        </w:rPr>
        <w:t>meget godt.</w:t>
      </w:r>
      <w:r w:rsidRPr="005526C9">
        <w:rPr>
          <w:color w:val="auto"/>
        </w:rPr>
        <w:t xml:space="preserve"> De er samkjørt og virker trygge i egne roller og på egne oppgaver.</w:t>
      </w:r>
      <w:r w:rsidR="00836131">
        <w:rPr>
          <w:color w:val="auto"/>
        </w:rPr>
        <w:t xml:space="preserve"> Det er etablert en meget god rolleforståelse. Som smitter inn i gode løsninger.</w:t>
      </w:r>
      <w:r w:rsidRPr="005526C9">
        <w:rPr>
          <w:color w:val="auto"/>
        </w:rPr>
        <w:t xml:space="preserve"> </w:t>
      </w:r>
    </w:p>
    <w:p w14:paraId="45BB4722" w14:textId="77777777" w:rsidR="009B4E44" w:rsidRDefault="000569E5" w:rsidP="009B4E44">
      <w:pPr>
        <w:rPr>
          <w:color w:val="auto"/>
        </w:rPr>
      </w:pPr>
      <w:r w:rsidRPr="005526C9">
        <w:rPr>
          <w:color w:val="auto"/>
        </w:rPr>
        <w:t>Den taktiske løsningen på scenariet – dit vi kom i spillet – var meget god.</w:t>
      </w:r>
    </w:p>
    <w:p w14:paraId="7EEBE0F5" w14:textId="3E041D35" w:rsidR="00836131" w:rsidRPr="005526C9" w:rsidRDefault="00836131" w:rsidP="009B4E44">
      <w:pPr>
        <w:rPr>
          <w:color w:val="auto"/>
        </w:rPr>
      </w:pPr>
      <w:r>
        <w:rPr>
          <w:color w:val="auto"/>
        </w:rPr>
        <w:t>Det er fra øvingsstabens side svært gledelig å se at den bratt stigende håndteringskurven hos LBL UB, fortsatt er bratt oppover. Staben er øvingsvillige, bekjemper ikke på noe punkt hverken scenariet eller enkeltinnspill fra drei</w:t>
      </w:r>
      <w:r w:rsidR="00941EE9">
        <w:rPr>
          <w:color w:val="auto"/>
        </w:rPr>
        <w:t>eb</w:t>
      </w:r>
      <w:r>
        <w:rPr>
          <w:color w:val="auto"/>
        </w:rPr>
        <w:t xml:space="preserve">ok og </w:t>
      </w:r>
      <w:proofErr w:type="spellStart"/>
      <w:r>
        <w:rPr>
          <w:color w:val="auto"/>
        </w:rPr>
        <w:t>spillstab</w:t>
      </w:r>
      <w:proofErr w:type="spellEnd"/>
      <w:r>
        <w:rPr>
          <w:color w:val="auto"/>
        </w:rPr>
        <w:t>.</w:t>
      </w:r>
    </w:p>
    <w:p w14:paraId="18A43F56" w14:textId="77777777" w:rsidR="00E379BB" w:rsidRPr="00E3534F" w:rsidRDefault="00E379BB" w:rsidP="00FD58FC">
      <w:pPr>
        <w:pStyle w:val="Overskrift1"/>
      </w:pPr>
      <w:r w:rsidRPr="00E3534F">
        <w:lastRenderedPageBreak/>
        <w:t>Anbefalinger og Oppfølgingspunkter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579"/>
        <w:gridCol w:w="4283"/>
        <w:gridCol w:w="1929"/>
        <w:gridCol w:w="1403"/>
      </w:tblGrid>
      <w:tr w:rsidR="0029543C" w:rsidRPr="0029543C" w14:paraId="701568E3" w14:textId="77777777" w:rsidTr="00811564">
        <w:trPr>
          <w:tblHeader/>
        </w:trPr>
        <w:tc>
          <w:tcPr>
            <w:tcW w:w="2579" w:type="dxa"/>
          </w:tcPr>
          <w:p w14:paraId="701E7D29" w14:textId="77777777" w:rsidR="000569E5" w:rsidRPr="0029543C" w:rsidRDefault="000569E5" w:rsidP="0029543C">
            <w:pPr>
              <w:pStyle w:val="Ingenmellomrom"/>
              <w:rPr>
                <w:b/>
              </w:rPr>
            </w:pPr>
            <w:r w:rsidRPr="0029543C">
              <w:rPr>
                <w:b/>
              </w:rPr>
              <w:t>Oppfølgingspunkt</w:t>
            </w:r>
          </w:p>
        </w:tc>
        <w:tc>
          <w:tcPr>
            <w:tcW w:w="4283" w:type="dxa"/>
          </w:tcPr>
          <w:p w14:paraId="5CB49391" w14:textId="77777777" w:rsidR="000569E5" w:rsidRPr="0029543C" w:rsidRDefault="006B6ABE" w:rsidP="0029543C">
            <w:pPr>
              <w:pStyle w:val="Ingenmellomrom"/>
              <w:rPr>
                <w:b/>
              </w:rPr>
            </w:pPr>
            <w:r>
              <w:rPr>
                <w:b/>
              </w:rPr>
              <w:t>Beskrivelse</w:t>
            </w:r>
          </w:p>
        </w:tc>
        <w:tc>
          <w:tcPr>
            <w:tcW w:w="1929" w:type="dxa"/>
          </w:tcPr>
          <w:p w14:paraId="168DFD51" w14:textId="77777777" w:rsidR="000569E5" w:rsidRPr="0029543C" w:rsidRDefault="000569E5" w:rsidP="0029543C">
            <w:pPr>
              <w:pStyle w:val="Ingenmellomrom"/>
              <w:rPr>
                <w:b/>
              </w:rPr>
            </w:pPr>
            <w:r w:rsidRPr="0029543C">
              <w:rPr>
                <w:b/>
              </w:rPr>
              <w:t>Ansvarlig</w:t>
            </w:r>
          </w:p>
        </w:tc>
        <w:tc>
          <w:tcPr>
            <w:tcW w:w="1403" w:type="dxa"/>
          </w:tcPr>
          <w:p w14:paraId="603BC585" w14:textId="77777777" w:rsidR="000569E5" w:rsidRPr="0029543C" w:rsidRDefault="000569E5" w:rsidP="0029543C">
            <w:pPr>
              <w:pStyle w:val="Ingenmellomrom"/>
              <w:rPr>
                <w:b/>
              </w:rPr>
            </w:pPr>
            <w:r w:rsidRPr="0029543C">
              <w:rPr>
                <w:b/>
              </w:rPr>
              <w:t>Tidsfrist</w:t>
            </w:r>
          </w:p>
        </w:tc>
      </w:tr>
      <w:tr w:rsidR="0029543C" w:rsidRPr="0029543C" w14:paraId="75D3A88E" w14:textId="77777777" w:rsidTr="00811564">
        <w:tc>
          <w:tcPr>
            <w:tcW w:w="2579" w:type="dxa"/>
          </w:tcPr>
          <w:p w14:paraId="0065CA0D" w14:textId="77777777" w:rsidR="000569E5" w:rsidRPr="009657BC" w:rsidRDefault="000569E5" w:rsidP="0029543C">
            <w:pPr>
              <w:pStyle w:val="Ingenmellomrom"/>
              <w:rPr>
                <w:b/>
              </w:rPr>
            </w:pPr>
            <w:r w:rsidRPr="009657BC">
              <w:rPr>
                <w:b/>
              </w:rPr>
              <w:t xml:space="preserve">Evaluering av øvelsen: </w:t>
            </w:r>
          </w:p>
        </w:tc>
        <w:tc>
          <w:tcPr>
            <w:tcW w:w="4283" w:type="dxa"/>
          </w:tcPr>
          <w:p w14:paraId="5C04F251" w14:textId="77777777" w:rsidR="000569E5" w:rsidRPr="009E35EC" w:rsidRDefault="000569E5" w:rsidP="00033923">
            <w:pPr>
              <w:pStyle w:val="Ingenmellomrom"/>
            </w:pPr>
            <w:r w:rsidRPr="009E35EC">
              <w:t xml:space="preserve">Denne rapporten er kun en del av øvingsevalueringen. Opptil 75% av læringen oppstår ved evaluering. Det anbefales LBL </w:t>
            </w:r>
            <w:r w:rsidR="00033923">
              <w:t>UB</w:t>
            </w:r>
            <w:r w:rsidR="00C1154A" w:rsidRPr="009E35EC">
              <w:t xml:space="preserve"> </w:t>
            </w:r>
            <w:r w:rsidRPr="009E35EC">
              <w:t xml:space="preserve">å sette av tid med de involverte til en evaluering av både oppgaveløsning og erfaringer ellers fra øvelsen (organisering internt) </w:t>
            </w:r>
          </w:p>
        </w:tc>
        <w:tc>
          <w:tcPr>
            <w:tcW w:w="1929" w:type="dxa"/>
          </w:tcPr>
          <w:p w14:paraId="44D103F7" w14:textId="77777777" w:rsidR="000569E5" w:rsidRPr="009E35EC" w:rsidRDefault="000569E5" w:rsidP="0029543C">
            <w:pPr>
              <w:pStyle w:val="Ingenmellomrom"/>
            </w:pPr>
            <w:r w:rsidRPr="009E35EC">
              <w:t>Beredskaps- leder</w:t>
            </w:r>
          </w:p>
        </w:tc>
        <w:tc>
          <w:tcPr>
            <w:tcW w:w="1403" w:type="dxa"/>
          </w:tcPr>
          <w:p w14:paraId="2191EA3B" w14:textId="6E5BFDAF" w:rsidR="000569E5" w:rsidRPr="009E35EC" w:rsidRDefault="00941EE9" w:rsidP="0029543C">
            <w:pPr>
              <w:pStyle w:val="Ingenmellomrom"/>
            </w:pPr>
            <w:r>
              <w:t>01 juni 2025</w:t>
            </w:r>
          </w:p>
        </w:tc>
      </w:tr>
      <w:tr w:rsidR="009E35EC" w:rsidRPr="009E35EC" w14:paraId="1BC14565" w14:textId="77777777" w:rsidTr="00811564">
        <w:tc>
          <w:tcPr>
            <w:tcW w:w="2579" w:type="dxa"/>
          </w:tcPr>
          <w:p w14:paraId="53F64898" w14:textId="77777777" w:rsidR="0047067B" w:rsidRPr="009657BC" w:rsidRDefault="0047067B" w:rsidP="0029543C">
            <w:pPr>
              <w:pStyle w:val="Ingenmellomrom"/>
              <w:rPr>
                <w:b/>
              </w:rPr>
            </w:pPr>
            <w:r w:rsidRPr="009657BC">
              <w:rPr>
                <w:b/>
              </w:rPr>
              <w:t>Beredskapskasse</w:t>
            </w:r>
          </w:p>
        </w:tc>
        <w:tc>
          <w:tcPr>
            <w:tcW w:w="4283" w:type="dxa"/>
          </w:tcPr>
          <w:p w14:paraId="2A4BD68C" w14:textId="77777777" w:rsidR="0047067B" w:rsidRPr="009E35EC" w:rsidRDefault="0047067B" w:rsidP="0029543C">
            <w:pPr>
              <w:pStyle w:val="Ingenmellomrom"/>
            </w:pPr>
            <w:r w:rsidRPr="009E35EC">
              <w:t xml:space="preserve">Etablere en kasse/koffert med </w:t>
            </w:r>
            <w:r w:rsidR="00033923">
              <w:t xml:space="preserve">skjøteledninger, grenuttak, </w:t>
            </w:r>
            <w:r w:rsidRPr="009E35EC">
              <w:t>universalladere til PC, telefon med mer</w:t>
            </w:r>
            <w:r w:rsidR="00C1154A">
              <w:t>, inklusive kart og plantegninger</w:t>
            </w:r>
            <w:r w:rsidR="00033923">
              <w:t xml:space="preserve"> (over alle UB lokaliteter)</w:t>
            </w:r>
          </w:p>
        </w:tc>
        <w:tc>
          <w:tcPr>
            <w:tcW w:w="1929" w:type="dxa"/>
          </w:tcPr>
          <w:p w14:paraId="3A727ED8" w14:textId="77777777" w:rsidR="0047067B" w:rsidRPr="009E35EC" w:rsidRDefault="0047067B" w:rsidP="0029543C">
            <w:pPr>
              <w:pStyle w:val="Ingenmellomrom"/>
            </w:pPr>
            <w:r w:rsidRPr="009E35EC">
              <w:t>Beredskaps-koordinator</w:t>
            </w:r>
          </w:p>
        </w:tc>
        <w:tc>
          <w:tcPr>
            <w:tcW w:w="1403" w:type="dxa"/>
          </w:tcPr>
          <w:p w14:paraId="5578F0F8" w14:textId="1E1C7B75" w:rsidR="0047067B" w:rsidRPr="009E35EC" w:rsidRDefault="00C1154A" w:rsidP="0029543C">
            <w:pPr>
              <w:pStyle w:val="Ingenmellomrom"/>
            </w:pPr>
            <w:r>
              <w:t>31.05.202</w:t>
            </w:r>
            <w:r w:rsidR="00941EE9">
              <w:t>5</w:t>
            </w:r>
          </w:p>
        </w:tc>
      </w:tr>
      <w:tr w:rsidR="00811564" w:rsidRPr="009E35EC" w14:paraId="51E17277" w14:textId="77777777" w:rsidTr="00811564">
        <w:tc>
          <w:tcPr>
            <w:tcW w:w="2579" w:type="dxa"/>
            <w:vMerge w:val="restart"/>
          </w:tcPr>
          <w:p w14:paraId="608FEB5D" w14:textId="77777777" w:rsidR="00811564" w:rsidRPr="009657BC" w:rsidRDefault="00811564" w:rsidP="0029543C">
            <w:pPr>
              <w:pStyle w:val="Ingenmellomrom"/>
              <w:rPr>
                <w:b/>
              </w:rPr>
            </w:pPr>
            <w:r>
              <w:rPr>
                <w:b/>
              </w:rPr>
              <w:t xml:space="preserve">Bruk av </w:t>
            </w:r>
            <w:proofErr w:type="spellStart"/>
            <w:r>
              <w:rPr>
                <w:b/>
              </w:rPr>
              <w:t>Rayvn</w:t>
            </w:r>
            <w:proofErr w:type="spellEnd"/>
          </w:p>
        </w:tc>
        <w:tc>
          <w:tcPr>
            <w:tcW w:w="4283" w:type="dxa"/>
          </w:tcPr>
          <w:p w14:paraId="0C45270E" w14:textId="42B87DEA" w:rsidR="00811564" w:rsidRPr="009E35EC" w:rsidRDefault="00811564" w:rsidP="0029543C">
            <w:pPr>
              <w:pStyle w:val="Ingenmellomrom"/>
            </w:pPr>
            <w:r>
              <w:t xml:space="preserve">HMSB vil utarbeide kurs og opplæringsmateriell til </w:t>
            </w:r>
            <w:proofErr w:type="spellStart"/>
            <w:r>
              <w:t>Rayvn</w:t>
            </w:r>
            <w:proofErr w:type="spellEnd"/>
          </w:p>
        </w:tc>
        <w:tc>
          <w:tcPr>
            <w:tcW w:w="1929" w:type="dxa"/>
          </w:tcPr>
          <w:p w14:paraId="53F7F683" w14:textId="77777777" w:rsidR="00811564" w:rsidRPr="009E35EC" w:rsidRDefault="00811564" w:rsidP="0029543C">
            <w:pPr>
              <w:pStyle w:val="Ingenmellomrom"/>
            </w:pPr>
            <w:r>
              <w:t>HMSB</w:t>
            </w:r>
          </w:p>
        </w:tc>
        <w:tc>
          <w:tcPr>
            <w:tcW w:w="1403" w:type="dxa"/>
          </w:tcPr>
          <w:p w14:paraId="6AB8E2CB" w14:textId="56C03F05" w:rsidR="00811564" w:rsidRDefault="00811564" w:rsidP="0029543C">
            <w:pPr>
              <w:pStyle w:val="Ingenmellomrom"/>
            </w:pPr>
            <w:r>
              <w:t>Fortløpen</w:t>
            </w:r>
            <w:r w:rsidR="006271C5">
              <w:t>d</w:t>
            </w:r>
            <w:r>
              <w:t>e</w:t>
            </w:r>
          </w:p>
        </w:tc>
      </w:tr>
      <w:tr w:rsidR="00811564" w:rsidRPr="009E35EC" w14:paraId="7FD1774B" w14:textId="77777777" w:rsidTr="00811564">
        <w:tc>
          <w:tcPr>
            <w:tcW w:w="2579" w:type="dxa"/>
            <w:vMerge/>
          </w:tcPr>
          <w:p w14:paraId="50F12E93" w14:textId="77777777" w:rsidR="00811564" w:rsidRDefault="00811564" w:rsidP="0029543C">
            <w:pPr>
              <w:pStyle w:val="Ingenmellomrom"/>
              <w:rPr>
                <w:b/>
              </w:rPr>
            </w:pPr>
          </w:p>
        </w:tc>
        <w:tc>
          <w:tcPr>
            <w:tcW w:w="4283" w:type="dxa"/>
          </w:tcPr>
          <w:p w14:paraId="4F949418" w14:textId="77777777" w:rsidR="00811564" w:rsidRDefault="00811564" w:rsidP="0029543C">
            <w:pPr>
              <w:pStyle w:val="Ingenmellomrom"/>
            </w:pPr>
            <w:r>
              <w:t xml:space="preserve">Følge opp opplæring og trening i bruk av </w:t>
            </w:r>
            <w:proofErr w:type="spellStart"/>
            <w:r>
              <w:t>Rayvn</w:t>
            </w:r>
            <w:proofErr w:type="spellEnd"/>
          </w:p>
        </w:tc>
        <w:tc>
          <w:tcPr>
            <w:tcW w:w="1929" w:type="dxa"/>
          </w:tcPr>
          <w:p w14:paraId="12023CA1" w14:textId="77777777" w:rsidR="00811564" w:rsidRPr="009E35EC" w:rsidRDefault="00811564" w:rsidP="0029543C">
            <w:pPr>
              <w:pStyle w:val="Ingenmellomrom"/>
            </w:pPr>
            <w:r>
              <w:t>Beredskapsleder/ koordinator</w:t>
            </w:r>
          </w:p>
        </w:tc>
        <w:tc>
          <w:tcPr>
            <w:tcW w:w="1403" w:type="dxa"/>
          </w:tcPr>
          <w:p w14:paraId="7ADCB324" w14:textId="77777777" w:rsidR="00811564" w:rsidRDefault="00811564" w:rsidP="0029543C">
            <w:pPr>
              <w:pStyle w:val="Ingenmellomrom"/>
            </w:pPr>
            <w:r>
              <w:t>Fortløpende</w:t>
            </w:r>
          </w:p>
        </w:tc>
      </w:tr>
      <w:tr w:rsidR="00811564" w:rsidRPr="009E35EC" w14:paraId="01F87DDA" w14:textId="77777777" w:rsidTr="00811564">
        <w:tc>
          <w:tcPr>
            <w:tcW w:w="2579" w:type="dxa"/>
            <w:vMerge w:val="restart"/>
          </w:tcPr>
          <w:p w14:paraId="21DA64F8" w14:textId="77777777" w:rsidR="00811564" w:rsidRPr="009E35EC" w:rsidRDefault="00811564" w:rsidP="00811564">
            <w:pPr>
              <w:pStyle w:val="Ingenmellomrom"/>
            </w:pPr>
            <w:r w:rsidRPr="009657BC">
              <w:rPr>
                <w:b/>
              </w:rPr>
              <w:t xml:space="preserve">Neste øvelse: </w:t>
            </w:r>
          </w:p>
        </w:tc>
        <w:tc>
          <w:tcPr>
            <w:tcW w:w="4283" w:type="dxa"/>
          </w:tcPr>
          <w:p w14:paraId="52604726" w14:textId="77777777" w:rsidR="00811564" w:rsidRPr="009E35EC" w:rsidRDefault="00811564" w:rsidP="0029543C">
            <w:pPr>
              <w:pStyle w:val="Ingenmellomrom"/>
            </w:pPr>
            <w:r w:rsidRPr="009E35EC">
              <w:t>Sette av tid til neste øvelse. Vurdere tid til mindre øvelser/trening.</w:t>
            </w:r>
          </w:p>
        </w:tc>
        <w:tc>
          <w:tcPr>
            <w:tcW w:w="1929" w:type="dxa"/>
          </w:tcPr>
          <w:p w14:paraId="52965A77" w14:textId="77777777" w:rsidR="00811564" w:rsidRPr="009E35EC" w:rsidRDefault="00811564" w:rsidP="0029543C">
            <w:pPr>
              <w:pStyle w:val="Ingenmellomrom"/>
            </w:pPr>
            <w:r>
              <w:t>Beredskapsleder/ koordinator</w:t>
            </w:r>
          </w:p>
        </w:tc>
        <w:tc>
          <w:tcPr>
            <w:tcW w:w="1403" w:type="dxa"/>
          </w:tcPr>
          <w:p w14:paraId="6D196304" w14:textId="2970E569" w:rsidR="00811564" w:rsidRPr="009E35EC" w:rsidRDefault="00811564" w:rsidP="0029543C">
            <w:pPr>
              <w:pStyle w:val="Ingenmellomrom"/>
            </w:pPr>
            <w:r>
              <w:t>31,01,202</w:t>
            </w:r>
            <w:r w:rsidR="00941EE9">
              <w:t>6</w:t>
            </w:r>
          </w:p>
        </w:tc>
      </w:tr>
      <w:tr w:rsidR="00811564" w:rsidRPr="009E35EC" w14:paraId="7712A386" w14:textId="77777777" w:rsidTr="00811564">
        <w:tc>
          <w:tcPr>
            <w:tcW w:w="2579" w:type="dxa"/>
            <w:vMerge/>
          </w:tcPr>
          <w:p w14:paraId="3500CF2A" w14:textId="77777777" w:rsidR="00811564" w:rsidRPr="009657BC" w:rsidRDefault="00811564" w:rsidP="00811564">
            <w:pPr>
              <w:pStyle w:val="Ingenmellomrom"/>
              <w:rPr>
                <w:b/>
              </w:rPr>
            </w:pPr>
          </w:p>
        </w:tc>
        <w:tc>
          <w:tcPr>
            <w:tcW w:w="4283" w:type="dxa"/>
          </w:tcPr>
          <w:p w14:paraId="7B185639" w14:textId="77777777" w:rsidR="00811564" w:rsidRPr="009E35EC" w:rsidRDefault="00811564" w:rsidP="00811564">
            <w:pPr>
              <w:pStyle w:val="Ingenmellomrom"/>
            </w:pPr>
            <w:r w:rsidRPr="009E35EC">
              <w:t>Man bør vurdere en egen øvelse for stedfortrederne. Viktig at disse kan steppe inn på kort varsel og fungere i gruppa. HMSB kan bistå</w:t>
            </w:r>
          </w:p>
        </w:tc>
        <w:tc>
          <w:tcPr>
            <w:tcW w:w="1929" w:type="dxa"/>
          </w:tcPr>
          <w:p w14:paraId="6FB0C2FD" w14:textId="77777777" w:rsidR="00811564" w:rsidRPr="009E35EC" w:rsidRDefault="00811564" w:rsidP="00811564">
            <w:pPr>
              <w:pStyle w:val="Ingenmellomrom"/>
            </w:pPr>
            <w:r w:rsidRPr="009E35EC">
              <w:t>Beredskaps-koordinator og leder</w:t>
            </w:r>
          </w:p>
        </w:tc>
        <w:tc>
          <w:tcPr>
            <w:tcW w:w="1403" w:type="dxa"/>
          </w:tcPr>
          <w:p w14:paraId="6B354E88" w14:textId="6F6D6E78" w:rsidR="00811564" w:rsidRPr="009E35EC" w:rsidRDefault="00811564" w:rsidP="00811564">
            <w:pPr>
              <w:pStyle w:val="Ingenmellomrom"/>
            </w:pPr>
            <w:r>
              <w:t>31.01.202</w:t>
            </w:r>
            <w:r w:rsidR="00941EE9">
              <w:t>6</w:t>
            </w:r>
          </w:p>
        </w:tc>
      </w:tr>
      <w:tr w:rsidR="00811564" w:rsidRPr="009E35EC" w14:paraId="0B93890E" w14:textId="77777777" w:rsidTr="00811564">
        <w:tc>
          <w:tcPr>
            <w:tcW w:w="2579" w:type="dxa"/>
          </w:tcPr>
          <w:p w14:paraId="21185015" w14:textId="77777777" w:rsidR="00811564" w:rsidRPr="009E35EC" w:rsidRDefault="00811564" w:rsidP="00811564">
            <w:pPr>
              <w:pStyle w:val="Ingenmellomrom"/>
            </w:pPr>
            <w:r w:rsidRPr="009657BC">
              <w:rPr>
                <w:b/>
              </w:rPr>
              <w:t xml:space="preserve">Erfaringsoverføring: </w:t>
            </w:r>
            <w:r w:rsidRPr="009E35EC">
              <w:t xml:space="preserve">Vurdere å sette av ressurser som observatører til andre øvelser. </w:t>
            </w:r>
          </w:p>
        </w:tc>
        <w:tc>
          <w:tcPr>
            <w:tcW w:w="4283" w:type="dxa"/>
          </w:tcPr>
          <w:p w14:paraId="3CC4E79B" w14:textId="77777777" w:rsidR="00811564" w:rsidRDefault="00811564" w:rsidP="00811564">
            <w:pPr>
              <w:pStyle w:val="Ingenmellomrom"/>
            </w:pPr>
            <w:r>
              <w:t>HMSB vil besørge invitasjoner til øvelser hvor det åpnes for observatører.</w:t>
            </w:r>
          </w:p>
          <w:p w14:paraId="16E36AB8" w14:textId="77777777" w:rsidR="00811564" w:rsidRDefault="00811564" w:rsidP="00811564">
            <w:pPr>
              <w:pStyle w:val="Ingenmellomrom"/>
            </w:pPr>
            <w:r>
              <w:t>Har åpnet for observatører – ønske om observatørdeltagelse meldes Kenneth/HMSB</w:t>
            </w:r>
          </w:p>
          <w:p w14:paraId="2B2FA75D" w14:textId="3ED3D6AA" w:rsidR="00F837B8" w:rsidRPr="009E35EC" w:rsidRDefault="00F837B8" w:rsidP="00811564">
            <w:pPr>
              <w:pStyle w:val="Ingenmellomrom"/>
            </w:pPr>
            <w:r>
              <w:t>Minner spesielt om Bergingsøvelsen på NHM 14 mai</w:t>
            </w:r>
          </w:p>
        </w:tc>
        <w:tc>
          <w:tcPr>
            <w:tcW w:w="1929" w:type="dxa"/>
          </w:tcPr>
          <w:p w14:paraId="5E345CF2" w14:textId="77777777" w:rsidR="00811564" w:rsidRPr="009E35EC" w:rsidRDefault="00811564" w:rsidP="00811564">
            <w:pPr>
              <w:pStyle w:val="Ingenmellomrom"/>
            </w:pPr>
            <w:r w:rsidRPr="009E35EC">
              <w:t>Leder og beredskaps-</w:t>
            </w:r>
            <w:r w:rsidRPr="009E35EC">
              <w:rPr>
                <w:rFonts w:ascii="Arial Black" w:eastAsiaTheme="minorEastAsia" w:hAnsi="Arial Black" w:cstheme="minorBidi"/>
                <w:bCs/>
                <w:sz w:val="80"/>
                <w:szCs w:val="80"/>
                <w:lang w:eastAsia="nb-NO"/>
                <w14:shadow w14:blurRad="50800" w14:dist="38100" w14:dir="2700000" w14:sx="100000" w14:sy="100000" w14:kx="0" w14:ky="0" w14:algn="tl">
                  <w14:srgbClr w14:val="000000">
                    <w14:alpha w14:val="52000"/>
                  </w14:srgbClr>
                </w14:shadow>
                <w14:textOutline w14:w="9525" w14:cap="flat" w14:cmpd="sng" w14:algn="ctr">
                  <w14:solidFill>
                    <w14:schemeClr w14:val="bg1"/>
                  </w14:solidFill>
                  <w14:prstDash w14:val="solid"/>
                  <w14:round/>
                </w14:textOutline>
              </w:rPr>
              <w:t xml:space="preserve"> </w:t>
            </w:r>
            <w:r w:rsidRPr="009E35EC">
              <w:t>koordinator</w:t>
            </w:r>
          </w:p>
        </w:tc>
        <w:tc>
          <w:tcPr>
            <w:tcW w:w="1403" w:type="dxa"/>
          </w:tcPr>
          <w:p w14:paraId="19DE98AB" w14:textId="77777777" w:rsidR="00811564" w:rsidRPr="009E35EC" w:rsidRDefault="00811564" w:rsidP="00811564">
            <w:pPr>
              <w:pStyle w:val="Ingenmellomrom"/>
            </w:pPr>
            <w:r w:rsidRPr="009E35EC">
              <w:t>Fortløpende</w:t>
            </w:r>
          </w:p>
        </w:tc>
      </w:tr>
    </w:tbl>
    <w:p w14:paraId="5EFBD9CC" w14:textId="77777777" w:rsidR="00F837B8" w:rsidRDefault="00F837B8" w:rsidP="003E3C78">
      <w:pPr>
        <w:jc w:val="center"/>
        <w:rPr>
          <w:b/>
          <w:i/>
          <w:color w:val="auto"/>
        </w:rPr>
      </w:pPr>
    </w:p>
    <w:p w14:paraId="783A2114" w14:textId="283E752A" w:rsidR="00F837B8" w:rsidRPr="00F837B8" w:rsidRDefault="00F837B8" w:rsidP="00F837B8">
      <w:pPr>
        <w:ind w:left="709"/>
        <w:rPr>
          <w:bCs/>
          <w:i/>
          <w:color w:val="auto"/>
        </w:rPr>
      </w:pPr>
      <w:r w:rsidRPr="00F837B8">
        <w:rPr>
          <w:b/>
          <w:i/>
          <w:color w:val="auto"/>
        </w:rPr>
        <w:t>Øvingsleders kommentar</w:t>
      </w:r>
      <w:r w:rsidRPr="00F837B8">
        <w:rPr>
          <w:bCs/>
          <w:i/>
          <w:color w:val="auto"/>
        </w:rPr>
        <w:t>: Tusen takk for en meget god øvelse med en etter hvert meget dyktig gjeng.</w:t>
      </w:r>
      <w:r w:rsidR="006271C5">
        <w:rPr>
          <w:bCs/>
          <w:i/>
          <w:color w:val="auto"/>
        </w:rPr>
        <w:t xml:space="preserve"> </w:t>
      </w:r>
      <w:r>
        <w:rPr>
          <w:bCs/>
          <w:i/>
          <w:color w:val="auto"/>
        </w:rPr>
        <w:t>Stor takk også til beredskapskoordinator og beredskapsleder for aktiv logistikk og gode innspill i planleggingsfasen.</w:t>
      </w:r>
      <w:r w:rsidRPr="00F837B8">
        <w:rPr>
          <w:bCs/>
          <w:i/>
          <w:color w:val="auto"/>
        </w:rPr>
        <w:t xml:space="preserve"> </w:t>
      </w:r>
      <w:r w:rsidRPr="00F837B8">
        <w:rPr>
          <w:b/>
          <w:i/>
          <w:color w:val="auto"/>
        </w:rPr>
        <w:t>Kommentar slutt</w:t>
      </w:r>
    </w:p>
    <w:p w14:paraId="35FD82A7" w14:textId="5F7A7728" w:rsidR="00E379BB" w:rsidRPr="003E3C78" w:rsidRDefault="003E3C78" w:rsidP="003E3C78">
      <w:pPr>
        <w:jc w:val="center"/>
        <w:rPr>
          <w:b/>
          <w:i/>
          <w:color w:val="auto"/>
        </w:rPr>
      </w:pPr>
      <w:r w:rsidRPr="003E3C78">
        <w:rPr>
          <w:b/>
          <w:i/>
          <w:color w:val="auto"/>
        </w:rPr>
        <w:t>---</w:t>
      </w:r>
      <w:proofErr w:type="spellStart"/>
      <w:r w:rsidRPr="003E3C78">
        <w:rPr>
          <w:b/>
          <w:i/>
          <w:color w:val="auto"/>
        </w:rPr>
        <w:t>eor</w:t>
      </w:r>
      <w:proofErr w:type="spellEnd"/>
      <w:r w:rsidRPr="003E3C78">
        <w:rPr>
          <w:b/>
          <w:i/>
          <w:color w:val="auto"/>
        </w:rPr>
        <w:t>---</w:t>
      </w:r>
    </w:p>
    <w:p w14:paraId="598A0CB8" w14:textId="783BCD17" w:rsidR="000569E5" w:rsidRPr="009E35EC" w:rsidRDefault="00F837B8" w:rsidP="000569E5">
      <w:pPr>
        <w:jc w:val="center"/>
        <w:rPr>
          <w:color w:val="auto"/>
        </w:rPr>
      </w:pPr>
      <w:r>
        <w:rPr>
          <w:color w:val="auto"/>
        </w:rPr>
        <w:t>04 april 2025</w:t>
      </w:r>
    </w:p>
    <w:p w14:paraId="2016D6B2" w14:textId="77777777" w:rsidR="000569E5" w:rsidRPr="005526C9" w:rsidRDefault="000569E5" w:rsidP="000569E5">
      <w:pPr>
        <w:rPr>
          <w:color w:val="auto"/>
        </w:rPr>
      </w:pPr>
    </w:p>
    <w:p w14:paraId="27373B10" w14:textId="77777777" w:rsidR="003E68C6" w:rsidRDefault="000569E5" w:rsidP="003E68C6">
      <w:pPr>
        <w:rPr>
          <w:b/>
          <w:color w:val="auto"/>
          <w:sz w:val="16"/>
        </w:rPr>
      </w:pPr>
      <w:r w:rsidRPr="005526C9">
        <w:rPr>
          <w:color w:val="auto"/>
        </w:rPr>
        <w:t>Kenneth Nielsen</w:t>
      </w:r>
      <w:r w:rsidRPr="005526C9">
        <w:rPr>
          <w:color w:val="auto"/>
        </w:rPr>
        <w:br/>
      </w:r>
      <w:r w:rsidRPr="005526C9">
        <w:rPr>
          <w:b/>
          <w:color w:val="auto"/>
          <w:sz w:val="16"/>
        </w:rPr>
        <w:t>Øvingsleder</w:t>
      </w:r>
      <w:r w:rsidRPr="005526C9">
        <w:rPr>
          <w:b/>
          <w:color w:val="auto"/>
          <w:sz w:val="16"/>
        </w:rPr>
        <w:br/>
        <w:t>Sikkerhets- og beredskapsrådgiver</w:t>
      </w:r>
      <w:r w:rsidRPr="005526C9">
        <w:rPr>
          <w:b/>
          <w:color w:val="auto"/>
          <w:sz w:val="16"/>
        </w:rPr>
        <w:br/>
        <w:t>Enhet for HMS og beredskap</w:t>
      </w:r>
    </w:p>
    <w:p w14:paraId="0CE1AAD5" w14:textId="77777777" w:rsidR="00C45409" w:rsidRPr="005526C9" w:rsidRDefault="00C45409" w:rsidP="00C45409"/>
    <w:sectPr w:rsidR="00C45409" w:rsidRPr="005526C9" w:rsidSect="00FF62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94" w:right="851" w:bottom="102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F54A4C" w14:textId="77777777" w:rsidR="00BB374F" w:rsidRDefault="00BB374F" w:rsidP="00B44D1B">
      <w:r>
        <w:separator/>
      </w:r>
    </w:p>
  </w:endnote>
  <w:endnote w:type="continuationSeparator" w:id="0">
    <w:p w14:paraId="7ADC3AED" w14:textId="77777777" w:rsidR="00BB374F" w:rsidRDefault="00BB374F" w:rsidP="00B44D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DBEE2" w14:textId="77777777" w:rsidR="00233AEA" w:rsidRDefault="00233AEA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31172" w14:textId="77777777" w:rsidR="00233AEA" w:rsidRDefault="00233AEA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1D25C" w14:textId="77777777" w:rsidR="00233AEA" w:rsidRDefault="00233AE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6746F" w14:textId="77777777" w:rsidR="00BB374F" w:rsidRDefault="00BB374F" w:rsidP="00B44D1B">
      <w:r>
        <w:separator/>
      </w:r>
    </w:p>
  </w:footnote>
  <w:footnote w:type="continuationSeparator" w:id="0">
    <w:p w14:paraId="2BBA114F" w14:textId="77777777" w:rsidR="00BB374F" w:rsidRDefault="00BB374F" w:rsidP="00B44D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D54769" w14:textId="77777777" w:rsidR="00233AEA" w:rsidRDefault="00233AEA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86079" w14:textId="77777777" w:rsidR="00233AEA" w:rsidRDefault="00233AEA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4721C4" w14:textId="77777777" w:rsidR="00233AEA" w:rsidRDefault="00233AEA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656D6"/>
    <w:multiLevelType w:val="hybridMultilevel"/>
    <w:tmpl w:val="3CF4E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88392B"/>
    <w:multiLevelType w:val="hybridMultilevel"/>
    <w:tmpl w:val="B66CF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745048"/>
    <w:multiLevelType w:val="hybridMultilevel"/>
    <w:tmpl w:val="494AF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80379"/>
    <w:multiLevelType w:val="hybridMultilevel"/>
    <w:tmpl w:val="DCA43AF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1A4D72"/>
    <w:multiLevelType w:val="hybridMultilevel"/>
    <w:tmpl w:val="B2420D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6039B7"/>
    <w:multiLevelType w:val="hybridMultilevel"/>
    <w:tmpl w:val="D272D6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527B7"/>
    <w:multiLevelType w:val="hybridMultilevel"/>
    <w:tmpl w:val="8724D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CF304A"/>
    <w:multiLevelType w:val="hybridMultilevel"/>
    <w:tmpl w:val="C7B86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D34AF8"/>
    <w:multiLevelType w:val="hybridMultilevel"/>
    <w:tmpl w:val="B79C5E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27FCA"/>
    <w:multiLevelType w:val="hybridMultilevel"/>
    <w:tmpl w:val="68DC45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E64BDE"/>
    <w:multiLevelType w:val="hybridMultilevel"/>
    <w:tmpl w:val="75081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ED69DF"/>
    <w:multiLevelType w:val="hybridMultilevel"/>
    <w:tmpl w:val="7DF818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162985"/>
    <w:multiLevelType w:val="hybridMultilevel"/>
    <w:tmpl w:val="14289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7B084E"/>
    <w:multiLevelType w:val="hybridMultilevel"/>
    <w:tmpl w:val="9806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6164CF"/>
    <w:multiLevelType w:val="hybridMultilevel"/>
    <w:tmpl w:val="43C09B82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EA208E"/>
    <w:multiLevelType w:val="hybridMultilevel"/>
    <w:tmpl w:val="53AE9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AA3156"/>
    <w:multiLevelType w:val="hybridMultilevel"/>
    <w:tmpl w:val="0002C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3E12A8"/>
    <w:multiLevelType w:val="hybridMultilevel"/>
    <w:tmpl w:val="CDCE00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233A8"/>
    <w:multiLevelType w:val="hybridMultilevel"/>
    <w:tmpl w:val="E1621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2E059F"/>
    <w:multiLevelType w:val="hybridMultilevel"/>
    <w:tmpl w:val="D13ED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3B3AA6"/>
    <w:multiLevelType w:val="hybridMultilevel"/>
    <w:tmpl w:val="48CAE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83C22"/>
    <w:multiLevelType w:val="multilevel"/>
    <w:tmpl w:val="4DD8AC2A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5185301B"/>
    <w:multiLevelType w:val="hybridMultilevel"/>
    <w:tmpl w:val="5EF66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E91542"/>
    <w:multiLevelType w:val="hybridMultilevel"/>
    <w:tmpl w:val="67EE70B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2F2E28"/>
    <w:multiLevelType w:val="hybridMultilevel"/>
    <w:tmpl w:val="EA5EA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F90E5B"/>
    <w:multiLevelType w:val="hybridMultilevel"/>
    <w:tmpl w:val="B1C0892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53421B"/>
    <w:multiLevelType w:val="hybridMultilevel"/>
    <w:tmpl w:val="6CFEA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B773314"/>
    <w:multiLevelType w:val="hybridMultilevel"/>
    <w:tmpl w:val="94E246A6"/>
    <w:lvl w:ilvl="0" w:tplc="BEF68A0E">
      <w:start w:val="1"/>
      <w:numFmt w:val="bullet"/>
      <w:pStyle w:val="Listeavsnit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F946F04"/>
    <w:multiLevelType w:val="hybridMultilevel"/>
    <w:tmpl w:val="7DFC8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183451"/>
    <w:multiLevelType w:val="hybridMultilevel"/>
    <w:tmpl w:val="8C30B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F30461"/>
    <w:multiLevelType w:val="hybridMultilevel"/>
    <w:tmpl w:val="3364DB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870CA7"/>
    <w:multiLevelType w:val="hybridMultilevel"/>
    <w:tmpl w:val="3A345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87223C"/>
    <w:multiLevelType w:val="hybridMultilevel"/>
    <w:tmpl w:val="2DDE2B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5C73B1"/>
    <w:multiLevelType w:val="hybridMultilevel"/>
    <w:tmpl w:val="31BC5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DCE3581"/>
    <w:multiLevelType w:val="hybridMultilevel"/>
    <w:tmpl w:val="61789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EF456F0"/>
    <w:multiLevelType w:val="hybridMultilevel"/>
    <w:tmpl w:val="06D6B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0360AEC"/>
    <w:multiLevelType w:val="hybridMultilevel"/>
    <w:tmpl w:val="3D122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428725D"/>
    <w:multiLevelType w:val="hybridMultilevel"/>
    <w:tmpl w:val="3E082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4D7DF1"/>
    <w:multiLevelType w:val="hybridMultilevel"/>
    <w:tmpl w:val="AA4EE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785CBD"/>
    <w:multiLevelType w:val="hybridMultilevel"/>
    <w:tmpl w:val="331E4E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DB01AD5"/>
    <w:multiLevelType w:val="hybridMultilevel"/>
    <w:tmpl w:val="4874F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DDE05CC"/>
    <w:multiLevelType w:val="hybridMultilevel"/>
    <w:tmpl w:val="246A69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E805250"/>
    <w:multiLevelType w:val="hybridMultilevel"/>
    <w:tmpl w:val="3C3C33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</w:num>
  <w:num w:numId="2">
    <w:abstractNumId w:val="21"/>
  </w:num>
  <w:num w:numId="3">
    <w:abstractNumId w:val="14"/>
  </w:num>
  <w:num w:numId="4">
    <w:abstractNumId w:val="15"/>
  </w:num>
  <w:num w:numId="5">
    <w:abstractNumId w:val="25"/>
  </w:num>
  <w:num w:numId="6">
    <w:abstractNumId w:val="42"/>
  </w:num>
  <w:num w:numId="7">
    <w:abstractNumId w:val="13"/>
  </w:num>
  <w:num w:numId="8">
    <w:abstractNumId w:val="38"/>
  </w:num>
  <w:num w:numId="9">
    <w:abstractNumId w:val="29"/>
  </w:num>
  <w:num w:numId="10">
    <w:abstractNumId w:val="2"/>
  </w:num>
  <w:num w:numId="11">
    <w:abstractNumId w:val="39"/>
  </w:num>
  <w:num w:numId="12">
    <w:abstractNumId w:val="4"/>
  </w:num>
  <w:num w:numId="13">
    <w:abstractNumId w:val="0"/>
  </w:num>
  <w:num w:numId="14">
    <w:abstractNumId w:val="6"/>
  </w:num>
  <w:num w:numId="15">
    <w:abstractNumId w:val="11"/>
  </w:num>
  <w:num w:numId="16">
    <w:abstractNumId w:val="18"/>
  </w:num>
  <w:num w:numId="17">
    <w:abstractNumId w:val="26"/>
  </w:num>
  <w:num w:numId="18">
    <w:abstractNumId w:val="28"/>
  </w:num>
  <w:num w:numId="19">
    <w:abstractNumId w:val="12"/>
  </w:num>
  <w:num w:numId="20">
    <w:abstractNumId w:val="9"/>
  </w:num>
  <w:num w:numId="21">
    <w:abstractNumId w:val="37"/>
  </w:num>
  <w:num w:numId="22">
    <w:abstractNumId w:val="17"/>
  </w:num>
  <w:num w:numId="23">
    <w:abstractNumId w:val="31"/>
  </w:num>
  <w:num w:numId="24">
    <w:abstractNumId w:val="36"/>
  </w:num>
  <w:num w:numId="25">
    <w:abstractNumId w:val="10"/>
  </w:num>
  <w:num w:numId="26">
    <w:abstractNumId w:val="35"/>
  </w:num>
  <w:num w:numId="27">
    <w:abstractNumId w:val="8"/>
  </w:num>
  <w:num w:numId="28">
    <w:abstractNumId w:val="41"/>
  </w:num>
  <w:num w:numId="29">
    <w:abstractNumId w:val="1"/>
  </w:num>
  <w:num w:numId="30">
    <w:abstractNumId w:val="22"/>
  </w:num>
  <w:num w:numId="31">
    <w:abstractNumId w:val="3"/>
  </w:num>
  <w:num w:numId="32">
    <w:abstractNumId w:val="19"/>
  </w:num>
  <w:num w:numId="33">
    <w:abstractNumId w:val="7"/>
  </w:num>
  <w:num w:numId="34">
    <w:abstractNumId w:val="32"/>
  </w:num>
  <w:num w:numId="35">
    <w:abstractNumId w:val="20"/>
  </w:num>
  <w:num w:numId="36">
    <w:abstractNumId w:val="34"/>
  </w:num>
  <w:num w:numId="37">
    <w:abstractNumId w:val="33"/>
  </w:num>
  <w:num w:numId="38">
    <w:abstractNumId w:val="40"/>
  </w:num>
  <w:num w:numId="39">
    <w:abstractNumId w:val="24"/>
  </w:num>
  <w:num w:numId="40">
    <w:abstractNumId w:val="16"/>
  </w:num>
  <w:num w:numId="41">
    <w:abstractNumId w:val="5"/>
  </w:num>
  <w:num w:numId="42">
    <w:abstractNumId w:val="30"/>
  </w:num>
  <w:num w:numId="43">
    <w:abstractNumId w:val="23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0A15"/>
    <w:rsid w:val="000056F9"/>
    <w:rsid w:val="000066D6"/>
    <w:rsid w:val="000304EF"/>
    <w:rsid w:val="00033923"/>
    <w:rsid w:val="00045DC6"/>
    <w:rsid w:val="00047B51"/>
    <w:rsid w:val="00053C2F"/>
    <w:rsid w:val="000569E5"/>
    <w:rsid w:val="0007478C"/>
    <w:rsid w:val="00087330"/>
    <w:rsid w:val="0009178C"/>
    <w:rsid w:val="00095E25"/>
    <w:rsid w:val="00097259"/>
    <w:rsid w:val="00097DEA"/>
    <w:rsid w:val="000A1A19"/>
    <w:rsid w:val="000A6AD9"/>
    <w:rsid w:val="000B6C93"/>
    <w:rsid w:val="000D6FB6"/>
    <w:rsid w:val="000E05D7"/>
    <w:rsid w:val="000E46A4"/>
    <w:rsid w:val="000F4A62"/>
    <w:rsid w:val="001029B7"/>
    <w:rsid w:val="00147DBD"/>
    <w:rsid w:val="00165ACC"/>
    <w:rsid w:val="00170994"/>
    <w:rsid w:val="001727B8"/>
    <w:rsid w:val="00172FE2"/>
    <w:rsid w:val="00177B04"/>
    <w:rsid w:val="001C3D01"/>
    <w:rsid w:val="001C4B07"/>
    <w:rsid w:val="001D4525"/>
    <w:rsid w:val="001E216F"/>
    <w:rsid w:val="001E375D"/>
    <w:rsid w:val="001F10FF"/>
    <w:rsid w:val="001F494B"/>
    <w:rsid w:val="001F55D2"/>
    <w:rsid w:val="00205C62"/>
    <w:rsid w:val="002321D5"/>
    <w:rsid w:val="0023258D"/>
    <w:rsid w:val="002334AD"/>
    <w:rsid w:val="00233AEA"/>
    <w:rsid w:val="00243F3F"/>
    <w:rsid w:val="00245293"/>
    <w:rsid w:val="0024756F"/>
    <w:rsid w:val="0025207A"/>
    <w:rsid w:val="00266A2E"/>
    <w:rsid w:val="00273276"/>
    <w:rsid w:val="002815B7"/>
    <w:rsid w:val="002860CE"/>
    <w:rsid w:val="00294587"/>
    <w:rsid w:val="0029543C"/>
    <w:rsid w:val="002A0F67"/>
    <w:rsid w:val="002A246E"/>
    <w:rsid w:val="002A50DA"/>
    <w:rsid w:val="002B0771"/>
    <w:rsid w:val="002B4F3B"/>
    <w:rsid w:val="002C52E6"/>
    <w:rsid w:val="002C6FC5"/>
    <w:rsid w:val="002D5DAF"/>
    <w:rsid w:val="002E150E"/>
    <w:rsid w:val="002E2FF4"/>
    <w:rsid w:val="002E5697"/>
    <w:rsid w:val="002F003F"/>
    <w:rsid w:val="0030675B"/>
    <w:rsid w:val="003110F1"/>
    <w:rsid w:val="003124B7"/>
    <w:rsid w:val="00315FAC"/>
    <w:rsid w:val="0035005C"/>
    <w:rsid w:val="00377EEE"/>
    <w:rsid w:val="00382ADA"/>
    <w:rsid w:val="00383F82"/>
    <w:rsid w:val="003B5DDA"/>
    <w:rsid w:val="003C4D1E"/>
    <w:rsid w:val="003E3C78"/>
    <w:rsid w:val="003E4D9B"/>
    <w:rsid w:val="003E5A40"/>
    <w:rsid w:val="003E68C6"/>
    <w:rsid w:val="003F2CFA"/>
    <w:rsid w:val="004055D5"/>
    <w:rsid w:val="004148D4"/>
    <w:rsid w:val="0041612B"/>
    <w:rsid w:val="0042694B"/>
    <w:rsid w:val="00443401"/>
    <w:rsid w:val="004449E4"/>
    <w:rsid w:val="00447288"/>
    <w:rsid w:val="004552AE"/>
    <w:rsid w:val="0047067B"/>
    <w:rsid w:val="00485205"/>
    <w:rsid w:val="004855D3"/>
    <w:rsid w:val="004A3957"/>
    <w:rsid w:val="004B2A1A"/>
    <w:rsid w:val="004C28E1"/>
    <w:rsid w:val="004E09D9"/>
    <w:rsid w:val="004E4248"/>
    <w:rsid w:val="004E7C66"/>
    <w:rsid w:val="004F2EE4"/>
    <w:rsid w:val="00503612"/>
    <w:rsid w:val="00503E9D"/>
    <w:rsid w:val="0051387A"/>
    <w:rsid w:val="00514B5C"/>
    <w:rsid w:val="00516FCF"/>
    <w:rsid w:val="00530EBA"/>
    <w:rsid w:val="005369B4"/>
    <w:rsid w:val="00542C01"/>
    <w:rsid w:val="00546237"/>
    <w:rsid w:val="005526C9"/>
    <w:rsid w:val="00575EAE"/>
    <w:rsid w:val="00576346"/>
    <w:rsid w:val="00576EBB"/>
    <w:rsid w:val="00584DE3"/>
    <w:rsid w:val="00590133"/>
    <w:rsid w:val="005B056B"/>
    <w:rsid w:val="005B17B5"/>
    <w:rsid w:val="005E154D"/>
    <w:rsid w:val="005E6614"/>
    <w:rsid w:val="005F604B"/>
    <w:rsid w:val="0060525A"/>
    <w:rsid w:val="00606244"/>
    <w:rsid w:val="00616C16"/>
    <w:rsid w:val="006229AB"/>
    <w:rsid w:val="00626D54"/>
    <w:rsid w:val="006271C5"/>
    <w:rsid w:val="00627EBF"/>
    <w:rsid w:val="00643B1D"/>
    <w:rsid w:val="00643E0A"/>
    <w:rsid w:val="00652C23"/>
    <w:rsid w:val="00653B34"/>
    <w:rsid w:val="006746DE"/>
    <w:rsid w:val="00675823"/>
    <w:rsid w:val="006A52C7"/>
    <w:rsid w:val="006A77EB"/>
    <w:rsid w:val="006B24A4"/>
    <w:rsid w:val="006B6ABE"/>
    <w:rsid w:val="006C6269"/>
    <w:rsid w:val="006D61A5"/>
    <w:rsid w:val="006F538C"/>
    <w:rsid w:val="00700055"/>
    <w:rsid w:val="00710608"/>
    <w:rsid w:val="007177D6"/>
    <w:rsid w:val="00721685"/>
    <w:rsid w:val="007224C2"/>
    <w:rsid w:val="00732A28"/>
    <w:rsid w:val="00733D51"/>
    <w:rsid w:val="00740C06"/>
    <w:rsid w:val="00742E46"/>
    <w:rsid w:val="00743A19"/>
    <w:rsid w:val="007449A0"/>
    <w:rsid w:val="00771021"/>
    <w:rsid w:val="0077181B"/>
    <w:rsid w:val="007821AC"/>
    <w:rsid w:val="00783AAC"/>
    <w:rsid w:val="007A093F"/>
    <w:rsid w:val="007A45E2"/>
    <w:rsid w:val="007A5466"/>
    <w:rsid w:val="007A6C74"/>
    <w:rsid w:val="007B1A4F"/>
    <w:rsid w:val="007C1F63"/>
    <w:rsid w:val="007C7FB5"/>
    <w:rsid w:val="007D1440"/>
    <w:rsid w:val="008059A4"/>
    <w:rsid w:val="008064EB"/>
    <w:rsid w:val="00811564"/>
    <w:rsid w:val="00820B26"/>
    <w:rsid w:val="00830DCC"/>
    <w:rsid w:val="00830E7F"/>
    <w:rsid w:val="00836131"/>
    <w:rsid w:val="00837A9B"/>
    <w:rsid w:val="008405A2"/>
    <w:rsid w:val="00843F3A"/>
    <w:rsid w:val="008613D9"/>
    <w:rsid w:val="00867A1D"/>
    <w:rsid w:val="008702AB"/>
    <w:rsid w:val="00891A80"/>
    <w:rsid w:val="00893351"/>
    <w:rsid w:val="00894543"/>
    <w:rsid w:val="008B58CC"/>
    <w:rsid w:val="008C0FB1"/>
    <w:rsid w:val="008C1BE9"/>
    <w:rsid w:val="008D0FB8"/>
    <w:rsid w:val="008D52A5"/>
    <w:rsid w:val="008E5472"/>
    <w:rsid w:val="008F0508"/>
    <w:rsid w:val="0090447E"/>
    <w:rsid w:val="009053FB"/>
    <w:rsid w:val="00905DB8"/>
    <w:rsid w:val="00912499"/>
    <w:rsid w:val="0093019A"/>
    <w:rsid w:val="00941617"/>
    <w:rsid w:val="00941EE9"/>
    <w:rsid w:val="00960D3D"/>
    <w:rsid w:val="009657BC"/>
    <w:rsid w:val="00974639"/>
    <w:rsid w:val="009806B7"/>
    <w:rsid w:val="0099283F"/>
    <w:rsid w:val="009B3DC7"/>
    <w:rsid w:val="009B4E44"/>
    <w:rsid w:val="009D2D46"/>
    <w:rsid w:val="009D2EDC"/>
    <w:rsid w:val="009D5A68"/>
    <w:rsid w:val="009E1F3D"/>
    <w:rsid w:val="009E35EC"/>
    <w:rsid w:val="009E7E5D"/>
    <w:rsid w:val="009F2240"/>
    <w:rsid w:val="009F599C"/>
    <w:rsid w:val="00A04F83"/>
    <w:rsid w:val="00A32F5F"/>
    <w:rsid w:val="00A333F8"/>
    <w:rsid w:val="00A46A05"/>
    <w:rsid w:val="00A46C75"/>
    <w:rsid w:val="00A651E2"/>
    <w:rsid w:val="00A65AC4"/>
    <w:rsid w:val="00A70DA4"/>
    <w:rsid w:val="00A75591"/>
    <w:rsid w:val="00A84652"/>
    <w:rsid w:val="00A857D5"/>
    <w:rsid w:val="00A92078"/>
    <w:rsid w:val="00A965E6"/>
    <w:rsid w:val="00A97AA0"/>
    <w:rsid w:val="00AB1E10"/>
    <w:rsid w:val="00AD7B7B"/>
    <w:rsid w:val="00AF2B73"/>
    <w:rsid w:val="00B23980"/>
    <w:rsid w:val="00B278E8"/>
    <w:rsid w:val="00B358BD"/>
    <w:rsid w:val="00B371DF"/>
    <w:rsid w:val="00B4084A"/>
    <w:rsid w:val="00B44D1B"/>
    <w:rsid w:val="00B50ED9"/>
    <w:rsid w:val="00B56993"/>
    <w:rsid w:val="00B63FED"/>
    <w:rsid w:val="00B7765A"/>
    <w:rsid w:val="00B80ED8"/>
    <w:rsid w:val="00B85AFF"/>
    <w:rsid w:val="00BA12BF"/>
    <w:rsid w:val="00BA12C4"/>
    <w:rsid w:val="00BA5174"/>
    <w:rsid w:val="00BB1C56"/>
    <w:rsid w:val="00BB374F"/>
    <w:rsid w:val="00BC0653"/>
    <w:rsid w:val="00BC1B65"/>
    <w:rsid w:val="00BD3CC6"/>
    <w:rsid w:val="00BD7D9D"/>
    <w:rsid w:val="00BE566C"/>
    <w:rsid w:val="00BF18C5"/>
    <w:rsid w:val="00BF1AA7"/>
    <w:rsid w:val="00C1154A"/>
    <w:rsid w:val="00C17AFC"/>
    <w:rsid w:val="00C2349F"/>
    <w:rsid w:val="00C31273"/>
    <w:rsid w:val="00C45409"/>
    <w:rsid w:val="00C51E4A"/>
    <w:rsid w:val="00C575AC"/>
    <w:rsid w:val="00C9174B"/>
    <w:rsid w:val="00CC1D8A"/>
    <w:rsid w:val="00CC7880"/>
    <w:rsid w:val="00CD3ECB"/>
    <w:rsid w:val="00CD4AD9"/>
    <w:rsid w:val="00CE3C72"/>
    <w:rsid w:val="00CE78CC"/>
    <w:rsid w:val="00CF42A5"/>
    <w:rsid w:val="00CF48E7"/>
    <w:rsid w:val="00D20A15"/>
    <w:rsid w:val="00D20E96"/>
    <w:rsid w:val="00D261CA"/>
    <w:rsid w:val="00D32FF9"/>
    <w:rsid w:val="00D34730"/>
    <w:rsid w:val="00D4159D"/>
    <w:rsid w:val="00D44AE5"/>
    <w:rsid w:val="00D45342"/>
    <w:rsid w:val="00D6257A"/>
    <w:rsid w:val="00D70AC0"/>
    <w:rsid w:val="00D92C98"/>
    <w:rsid w:val="00D9498C"/>
    <w:rsid w:val="00DA3F5B"/>
    <w:rsid w:val="00DB6EFC"/>
    <w:rsid w:val="00DC3C0E"/>
    <w:rsid w:val="00DC3F6B"/>
    <w:rsid w:val="00DD6A04"/>
    <w:rsid w:val="00E01047"/>
    <w:rsid w:val="00E01F7A"/>
    <w:rsid w:val="00E0382F"/>
    <w:rsid w:val="00E21272"/>
    <w:rsid w:val="00E22D6F"/>
    <w:rsid w:val="00E3042F"/>
    <w:rsid w:val="00E343AD"/>
    <w:rsid w:val="00E3534F"/>
    <w:rsid w:val="00E379BB"/>
    <w:rsid w:val="00E47B37"/>
    <w:rsid w:val="00E6086E"/>
    <w:rsid w:val="00E7109B"/>
    <w:rsid w:val="00E7662C"/>
    <w:rsid w:val="00E86C99"/>
    <w:rsid w:val="00E87121"/>
    <w:rsid w:val="00E87779"/>
    <w:rsid w:val="00ED068A"/>
    <w:rsid w:val="00ED431F"/>
    <w:rsid w:val="00EE176A"/>
    <w:rsid w:val="00EF216A"/>
    <w:rsid w:val="00EF6852"/>
    <w:rsid w:val="00F03097"/>
    <w:rsid w:val="00F03ACD"/>
    <w:rsid w:val="00F3003A"/>
    <w:rsid w:val="00F32AA8"/>
    <w:rsid w:val="00F35C23"/>
    <w:rsid w:val="00F374CD"/>
    <w:rsid w:val="00F56D62"/>
    <w:rsid w:val="00F6737E"/>
    <w:rsid w:val="00F71C42"/>
    <w:rsid w:val="00F754ED"/>
    <w:rsid w:val="00F837B8"/>
    <w:rsid w:val="00F845FC"/>
    <w:rsid w:val="00F84F9E"/>
    <w:rsid w:val="00FA1A14"/>
    <w:rsid w:val="00FA3C73"/>
    <w:rsid w:val="00FB0613"/>
    <w:rsid w:val="00FB50E6"/>
    <w:rsid w:val="00FC31C6"/>
    <w:rsid w:val="00FD3F96"/>
    <w:rsid w:val="00FD58FC"/>
    <w:rsid w:val="00FE35A0"/>
    <w:rsid w:val="00FF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47870B"/>
  <w15:docId w15:val="{F4239AB3-B586-49C7-B4F5-DB7206B0F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5205"/>
    <w:pPr>
      <w:autoSpaceDE w:val="0"/>
      <w:autoSpaceDN w:val="0"/>
      <w:adjustRightInd w:val="0"/>
      <w:spacing w:after="200" w:line="276" w:lineRule="auto"/>
    </w:pPr>
    <w:rPr>
      <w:rFonts w:ascii="Arial" w:hAnsi="Arial" w:cs="Arial"/>
      <w:color w:val="495965"/>
      <w:kern w:val="24"/>
      <w:szCs w:val="24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FD58FC"/>
    <w:pPr>
      <w:keepNext/>
      <w:keepLines/>
      <w:numPr>
        <w:numId w:val="2"/>
      </w:numPr>
      <w:spacing w:before="200"/>
      <w:outlineLvl w:val="0"/>
    </w:pPr>
    <w:rPr>
      <w:rFonts w:eastAsiaTheme="majorEastAsia"/>
      <w:b/>
      <w:bCs/>
      <w:color w:val="auto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qFormat/>
    <w:rsid w:val="00485205"/>
    <w:pPr>
      <w:keepNext/>
      <w:keepLines/>
      <w:numPr>
        <w:ilvl w:val="1"/>
        <w:numId w:val="2"/>
      </w:numPr>
      <w:spacing w:before="20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qFormat/>
    <w:rsid w:val="00830E7F"/>
    <w:pPr>
      <w:keepNext/>
      <w:keepLines/>
      <w:numPr>
        <w:ilvl w:val="2"/>
        <w:numId w:val="2"/>
      </w:numPr>
      <w:spacing w:before="200" w:after="240"/>
      <w:outlineLvl w:val="2"/>
    </w:pPr>
    <w:rPr>
      <w:rFonts w:eastAsiaTheme="majorEastAsia" w:cstheme="majorBidi"/>
      <w:b/>
      <w:bCs/>
      <w:szCs w:val="21"/>
    </w:rPr>
  </w:style>
  <w:style w:type="paragraph" w:styleId="Overskrift4">
    <w:name w:val="heading 4"/>
    <w:basedOn w:val="Normal"/>
    <w:next w:val="Normal"/>
    <w:link w:val="Overskrift4Tegn"/>
    <w:uiPriority w:val="9"/>
    <w:qFormat/>
    <w:rsid w:val="00485205"/>
    <w:pPr>
      <w:keepNext/>
      <w:keepLines/>
      <w:numPr>
        <w:ilvl w:val="3"/>
        <w:numId w:val="2"/>
      </w:numPr>
      <w:spacing w:before="200" w:after="0"/>
      <w:outlineLvl w:val="3"/>
    </w:pPr>
    <w:rPr>
      <w:rFonts w:eastAsiaTheme="majorEastAsia" w:cstheme="majorBidi"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qFormat/>
    <w:rsid w:val="00E22D6F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  <w:sz w:val="21"/>
    </w:rPr>
  </w:style>
  <w:style w:type="paragraph" w:styleId="Overskrift6">
    <w:name w:val="heading 6"/>
    <w:basedOn w:val="Normal"/>
    <w:next w:val="Normal"/>
    <w:link w:val="Overskrift6Tegn"/>
    <w:uiPriority w:val="9"/>
    <w:semiHidden/>
    <w:rsid w:val="00E22D6F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  <w:sz w:val="21"/>
    </w:rPr>
  </w:style>
  <w:style w:type="paragraph" w:styleId="Overskrift7">
    <w:name w:val="heading 7"/>
    <w:basedOn w:val="Normal"/>
    <w:next w:val="Normal"/>
    <w:link w:val="Overskrift7Tegn"/>
    <w:uiPriority w:val="9"/>
    <w:semiHidden/>
    <w:rsid w:val="00E22D6F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1"/>
    </w:rPr>
  </w:style>
  <w:style w:type="paragraph" w:styleId="Overskrift8">
    <w:name w:val="heading 8"/>
    <w:basedOn w:val="Normal"/>
    <w:next w:val="Normal"/>
    <w:link w:val="Overskrift8Tegn"/>
    <w:uiPriority w:val="9"/>
    <w:semiHidden/>
    <w:rsid w:val="00E22D6F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rsid w:val="00E22D6F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FD58FC"/>
    <w:rPr>
      <w:rFonts w:ascii="Arial" w:eastAsiaTheme="majorEastAsia" w:hAnsi="Arial" w:cs="Arial"/>
      <w:b/>
      <w:bCs/>
      <w:kern w:val="24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485205"/>
    <w:rPr>
      <w:rFonts w:ascii="Arial" w:eastAsiaTheme="majorEastAsia" w:hAnsi="Arial" w:cstheme="majorBidi"/>
      <w:b/>
      <w:bCs/>
      <w:color w:val="495965"/>
      <w:kern w:val="24"/>
      <w:sz w:val="24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830E7F"/>
    <w:rPr>
      <w:rFonts w:ascii="Arial" w:eastAsiaTheme="majorEastAsia" w:hAnsi="Arial" w:cstheme="majorBidi"/>
      <w:b/>
      <w:bCs/>
      <w:color w:val="495965"/>
      <w:kern w:val="24"/>
      <w:szCs w:val="21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485205"/>
    <w:rPr>
      <w:rFonts w:ascii="Arial" w:eastAsiaTheme="majorEastAsia" w:hAnsi="Arial" w:cstheme="majorBidi"/>
      <w:bCs/>
      <w:i/>
      <w:iCs/>
      <w:color w:val="495965"/>
      <w:kern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6746DE"/>
    <w:rPr>
      <w:rFonts w:asciiTheme="majorHAnsi" w:eastAsiaTheme="majorEastAsia" w:hAnsiTheme="majorHAnsi" w:cstheme="majorBidi"/>
      <w:color w:val="1F4D78" w:themeColor="accent1" w:themeShade="7F"/>
      <w:kern w:val="24"/>
      <w:sz w:val="21"/>
      <w:szCs w:val="24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6746DE"/>
    <w:rPr>
      <w:rFonts w:asciiTheme="majorHAnsi" w:eastAsiaTheme="majorEastAsia" w:hAnsiTheme="majorHAnsi" w:cstheme="majorBidi"/>
      <w:i/>
      <w:iCs/>
      <w:color w:val="1F4D78" w:themeColor="accent1" w:themeShade="7F"/>
      <w:kern w:val="24"/>
      <w:sz w:val="21"/>
      <w:szCs w:val="24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6746DE"/>
    <w:rPr>
      <w:rFonts w:asciiTheme="majorHAnsi" w:eastAsiaTheme="majorEastAsia" w:hAnsiTheme="majorHAnsi" w:cstheme="majorBidi"/>
      <w:i/>
      <w:iCs/>
      <w:color w:val="404040" w:themeColor="text1" w:themeTint="BF"/>
      <w:kern w:val="24"/>
      <w:sz w:val="21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6746DE"/>
    <w:rPr>
      <w:rFonts w:asciiTheme="majorHAnsi" w:eastAsiaTheme="majorEastAsia" w:hAnsiTheme="majorHAnsi" w:cstheme="majorBidi"/>
      <w:color w:val="404040" w:themeColor="text1" w:themeTint="BF"/>
      <w:kern w:val="24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6746DE"/>
    <w:rPr>
      <w:rFonts w:asciiTheme="majorHAnsi" w:eastAsiaTheme="majorEastAsia" w:hAnsiTheme="majorHAnsi" w:cstheme="majorBidi"/>
      <w:i/>
      <w:iCs/>
      <w:color w:val="404040" w:themeColor="text1" w:themeTint="BF"/>
      <w:kern w:val="24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7224C2"/>
    <w:pPr>
      <w:framePr w:hSpace="142" w:wrap="around" w:vAnchor="page" w:hAnchor="page" w:x="840" w:y="3182"/>
      <w:spacing w:after="880"/>
      <w:suppressOverlap/>
    </w:pPr>
    <w:rPr>
      <w:rFonts w:eastAsiaTheme="majorEastAsia" w:cstheme="majorBidi"/>
      <w:color w:val="00C0DD"/>
      <w:spacing w:val="5"/>
      <w:kern w:val="28"/>
      <w:sz w:val="7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7224C2"/>
    <w:rPr>
      <w:rFonts w:ascii="Arial" w:eastAsiaTheme="majorEastAsia" w:hAnsi="Arial" w:cstheme="majorBidi"/>
      <w:color w:val="00C0DD"/>
      <w:spacing w:val="5"/>
      <w:kern w:val="28"/>
      <w:sz w:val="7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7224C2"/>
    <w:pPr>
      <w:numPr>
        <w:ilvl w:val="1"/>
      </w:numPr>
    </w:pPr>
    <w:rPr>
      <w:rFonts w:eastAsiaTheme="minorEastAsia" w:cstheme="minorBidi"/>
      <w:color w:val="00C0DD"/>
      <w:spacing w:val="15"/>
      <w:sz w:val="32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7224C2"/>
    <w:rPr>
      <w:rFonts w:ascii="Arial" w:eastAsiaTheme="minorEastAsia" w:hAnsi="Arial"/>
      <w:color w:val="00C0DD"/>
      <w:spacing w:val="15"/>
      <w:kern w:val="24"/>
      <w:sz w:val="32"/>
    </w:rPr>
  </w:style>
  <w:style w:type="paragraph" w:styleId="Topptekst">
    <w:name w:val="header"/>
    <w:basedOn w:val="Normal"/>
    <w:link w:val="TopptekstTegn"/>
    <w:uiPriority w:val="99"/>
    <w:semiHidden/>
    <w:rsid w:val="00B44D1B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D70AC0"/>
    <w:rPr>
      <w:rFonts w:ascii="Arial" w:hAnsi="Arial" w:cs="Arial"/>
      <w:kern w:val="24"/>
      <w:sz w:val="24"/>
      <w:szCs w:val="24"/>
    </w:rPr>
  </w:style>
  <w:style w:type="paragraph" w:styleId="Bunntekst">
    <w:name w:val="footer"/>
    <w:basedOn w:val="Normal"/>
    <w:link w:val="BunntekstTegn"/>
    <w:uiPriority w:val="99"/>
    <w:semiHidden/>
    <w:rsid w:val="00BF18C5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semiHidden/>
    <w:rsid w:val="00D70AC0"/>
    <w:rPr>
      <w:rFonts w:ascii="Arial" w:hAnsi="Arial" w:cs="Arial"/>
      <w:kern w:val="24"/>
      <w:szCs w:val="24"/>
    </w:rPr>
  </w:style>
  <w:style w:type="paragraph" w:styleId="Listeavsnitt">
    <w:name w:val="List Paragraph"/>
    <w:basedOn w:val="Normal"/>
    <w:uiPriority w:val="34"/>
    <w:qFormat/>
    <w:rsid w:val="0035005C"/>
    <w:pPr>
      <w:numPr>
        <w:numId w:val="1"/>
      </w:numPr>
      <w:autoSpaceDE/>
      <w:autoSpaceDN/>
      <w:adjustRightInd/>
      <w:spacing w:after="240"/>
      <w:ind w:left="714" w:hanging="357"/>
      <w:contextualSpacing/>
    </w:pPr>
    <w:rPr>
      <w:rFonts w:cstheme="minorBidi"/>
      <w:bCs/>
      <w:kern w:val="0"/>
    </w:rPr>
  </w:style>
  <w:style w:type="character" w:styleId="Sterk">
    <w:name w:val="Strong"/>
    <w:basedOn w:val="Standardskriftforavsnitt"/>
    <w:uiPriority w:val="22"/>
    <w:qFormat/>
    <w:rsid w:val="00BF18C5"/>
    <w:rPr>
      <w:rFonts w:ascii="Arial" w:hAnsi="Arial"/>
      <w:b/>
      <w:bCs/>
      <w:sz w:val="22"/>
    </w:rPr>
  </w:style>
  <w:style w:type="paragraph" w:styleId="INNH2">
    <w:name w:val="toc 2"/>
    <w:basedOn w:val="Normal"/>
    <w:next w:val="Normal"/>
    <w:autoRedefine/>
    <w:uiPriority w:val="39"/>
    <w:rsid w:val="00530EBA"/>
    <w:pPr>
      <w:tabs>
        <w:tab w:val="left" w:pos="880"/>
        <w:tab w:val="right" w:leader="dot" w:pos="9016"/>
      </w:tabs>
      <w:spacing w:before="40" w:after="40"/>
    </w:pPr>
  </w:style>
  <w:style w:type="paragraph" w:styleId="INNH1">
    <w:name w:val="toc 1"/>
    <w:basedOn w:val="Normal"/>
    <w:next w:val="Normal"/>
    <w:autoRedefine/>
    <w:uiPriority w:val="39"/>
    <w:rsid w:val="008F0508"/>
    <w:pPr>
      <w:tabs>
        <w:tab w:val="left" w:pos="660"/>
        <w:tab w:val="right" w:leader="dot" w:pos="9016"/>
      </w:tabs>
      <w:spacing w:before="80" w:after="40"/>
    </w:pPr>
    <w:rPr>
      <w:sz w:val="32"/>
    </w:rPr>
  </w:style>
  <w:style w:type="paragraph" w:styleId="INNH3">
    <w:name w:val="toc 3"/>
    <w:basedOn w:val="Normal"/>
    <w:next w:val="Normal"/>
    <w:autoRedefine/>
    <w:uiPriority w:val="39"/>
    <w:rsid w:val="00530EBA"/>
    <w:pPr>
      <w:tabs>
        <w:tab w:val="left" w:pos="880"/>
        <w:tab w:val="right" w:leader="dot" w:pos="9015"/>
      </w:tabs>
      <w:spacing w:after="0"/>
    </w:pPr>
    <w:rPr>
      <w:noProof/>
      <w:sz w:val="20"/>
    </w:rPr>
  </w:style>
  <w:style w:type="character" w:styleId="Hyperkobling">
    <w:name w:val="Hyperlink"/>
    <w:basedOn w:val="Standardskriftforavsnitt"/>
    <w:uiPriority w:val="99"/>
    <w:rsid w:val="00AB1E10"/>
    <w:rPr>
      <w:color w:val="0563C1" w:themeColor="hyperlink"/>
      <w:u w:val="single"/>
    </w:rPr>
  </w:style>
  <w:style w:type="table" w:styleId="Tabellrutenett">
    <w:name w:val="Table Grid"/>
    <w:basedOn w:val="Vanligtabell"/>
    <w:uiPriority w:val="59"/>
    <w:rsid w:val="001F55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ssholdertekst">
    <w:name w:val="Placeholder Text"/>
    <w:basedOn w:val="Standardskriftforavsnitt"/>
    <w:uiPriority w:val="99"/>
    <w:semiHidden/>
    <w:rsid w:val="00BE566C"/>
    <w:rPr>
      <w:color w:val="80808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4E09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4E09D9"/>
    <w:rPr>
      <w:rFonts w:ascii="Segoe UI" w:hAnsi="Segoe UI" w:cs="Segoe UI"/>
      <w:kern w:val="24"/>
      <w:sz w:val="18"/>
      <w:szCs w:val="18"/>
    </w:rPr>
  </w:style>
  <w:style w:type="paragraph" w:styleId="Brdtekst">
    <w:name w:val="Body Text"/>
    <w:basedOn w:val="Normal"/>
    <w:link w:val="BrdtekstTegn"/>
    <w:uiPriority w:val="99"/>
    <w:semiHidden/>
    <w:unhideWhenUsed/>
    <w:rsid w:val="00626D54"/>
    <w:pPr>
      <w:autoSpaceDE/>
      <w:autoSpaceDN/>
      <w:adjustRightInd/>
      <w:spacing w:after="120"/>
    </w:pPr>
    <w:rPr>
      <w:rFonts w:cstheme="minorBidi"/>
      <w:bCs/>
      <w:kern w:val="0"/>
    </w:r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626D54"/>
    <w:rPr>
      <w:rFonts w:ascii="Arial" w:hAnsi="Arial"/>
      <w:bCs/>
      <w:color w:val="495965"/>
      <w:szCs w:val="24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D20A15"/>
    <w:pPr>
      <w:autoSpaceDE/>
      <w:autoSpaceDN/>
      <w:adjustRightInd/>
      <w:spacing w:after="0" w:line="240" w:lineRule="auto"/>
    </w:pPr>
    <w:rPr>
      <w:rFonts w:asciiTheme="majorHAnsi" w:eastAsia="Times New Roman" w:hAnsiTheme="majorHAnsi" w:cs="Times New Roman"/>
      <w:color w:val="auto"/>
      <w:kern w:val="0"/>
      <w:sz w:val="20"/>
      <w:szCs w:val="20"/>
      <w:lang w:eastAsia="nb-NO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D20A15"/>
    <w:rPr>
      <w:rFonts w:asciiTheme="majorHAnsi" w:eastAsia="Times New Roman" w:hAnsiTheme="majorHAnsi" w:cs="Times New Roman"/>
      <w:sz w:val="20"/>
      <w:szCs w:val="20"/>
      <w:lang w:eastAsia="nb-NO"/>
    </w:rPr>
  </w:style>
  <w:style w:type="character" w:styleId="Fotnotereferanse">
    <w:name w:val="footnote reference"/>
    <w:basedOn w:val="Standardskriftforavsnitt"/>
    <w:uiPriority w:val="99"/>
    <w:semiHidden/>
    <w:unhideWhenUsed/>
    <w:rsid w:val="00D20A15"/>
    <w:rPr>
      <w:vertAlign w:val="superscript"/>
    </w:rPr>
  </w:style>
  <w:style w:type="paragraph" w:styleId="Rentekst">
    <w:name w:val="Plain Text"/>
    <w:basedOn w:val="Normal"/>
    <w:link w:val="RentekstTegn"/>
    <w:uiPriority w:val="99"/>
    <w:unhideWhenUsed/>
    <w:rsid w:val="007A45E2"/>
    <w:pPr>
      <w:autoSpaceDE/>
      <w:autoSpaceDN/>
      <w:adjustRightInd/>
      <w:spacing w:after="0" w:line="240" w:lineRule="auto"/>
    </w:pPr>
    <w:rPr>
      <w:rFonts w:ascii="Calibri" w:eastAsiaTheme="minorEastAsia" w:hAnsi="Calibri" w:cstheme="minorBidi"/>
      <w:color w:val="auto"/>
      <w:kern w:val="0"/>
      <w:szCs w:val="21"/>
      <w:lang w:val="en-US" w:eastAsia="zh-CN"/>
    </w:rPr>
  </w:style>
  <w:style w:type="character" w:customStyle="1" w:styleId="RentekstTegn">
    <w:name w:val="Ren tekst Tegn"/>
    <w:basedOn w:val="Standardskriftforavsnitt"/>
    <w:link w:val="Rentekst"/>
    <w:uiPriority w:val="99"/>
    <w:rsid w:val="007A45E2"/>
    <w:rPr>
      <w:rFonts w:ascii="Calibri" w:eastAsiaTheme="minorEastAsia" w:hAnsi="Calibri"/>
      <w:szCs w:val="21"/>
      <w:lang w:val="en-US" w:eastAsia="zh-CN"/>
    </w:rPr>
  </w:style>
  <w:style w:type="paragraph" w:customStyle="1" w:styleId="mortaga">
    <w:name w:val="mortag_a"/>
    <w:basedOn w:val="Normal"/>
    <w:rsid w:val="00A32F5F"/>
    <w:pPr>
      <w:autoSpaceDE/>
      <w:autoSpaceDN/>
      <w:adjustRightInd/>
      <w:spacing w:after="158" w:line="240" w:lineRule="auto"/>
    </w:pPr>
    <w:rPr>
      <w:rFonts w:ascii="Times New Roman" w:eastAsia="Times New Roman" w:hAnsi="Times New Roman" w:cs="Times New Roman"/>
      <w:color w:val="auto"/>
      <w:kern w:val="0"/>
      <w:sz w:val="24"/>
      <w:lang w:val="en-US" w:eastAsia="zh-CN"/>
    </w:rPr>
  </w:style>
  <w:style w:type="paragraph" w:customStyle="1" w:styleId="mortagm7">
    <w:name w:val="mortag_m7"/>
    <w:basedOn w:val="Normal"/>
    <w:rsid w:val="00EF6852"/>
    <w:pPr>
      <w:autoSpaceDE/>
      <w:autoSpaceDN/>
      <w:adjustRightInd/>
      <w:spacing w:before="45" w:after="45" w:line="240" w:lineRule="auto"/>
    </w:pPr>
    <w:rPr>
      <w:rFonts w:ascii="Times New Roman" w:eastAsia="Times New Roman" w:hAnsi="Times New Roman" w:cs="Times New Roman"/>
      <w:color w:val="auto"/>
      <w:kern w:val="0"/>
      <w:sz w:val="24"/>
      <w:lang w:val="en-US" w:eastAsia="zh-CN"/>
    </w:rPr>
  </w:style>
  <w:style w:type="table" w:styleId="Lystrutenettuthevingsfarge4">
    <w:name w:val="Light Grid Accent 4"/>
    <w:basedOn w:val="Vanligtabell"/>
    <w:uiPriority w:val="62"/>
    <w:rsid w:val="00BD7D9D"/>
    <w:pPr>
      <w:spacing w:after="0" w:line="240" w:lineRule="auto"/>
    </w:p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paragraph" w:styleId="Ingenmellomrom">
    <w:name w:val="No Spacing"/>
    <w:uiPriority w:val="1"/>
    <w:qFormat/>
    <w:rsid w:val="00B278E8"/>
    <w:pPr>
      <w:autoSpaceDE w:val="0"/>
      <w:autoSpaceDN w:val="0"/>
      <w:adjustRightInd w:val="0"/>
      <w:spacing w:after="0" w:line="240" w:lineRule="auto"/>
    </w:pPr>
    <w:rPr>
      <w:rFonts w:ascii="Arial" w:hAnsi="Arial" w:cs="Arial"/>
      <w:kern w:val="24"/>
      <w:szCs w:val="24"/>
    </w:rPr>
  </w:style>
  <w:style w:type="paragraph" w:styleId="NormalWeb">
    <w:name w:val="Normal (Web)"/>
    <w:basedOn w:val="Normal"/>
    <w:uiPriority w:val="99"/>
    <w:unhideWhenUsed/>
    <w:rsid w:val="00A92078"/>
    <w:pPr>
      <w:autoSpaceDE/>
      <w:autoSpaceDN/>
      <w:adjustRightInd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lang w:eastAsia="nb-NO"/>
    </w:rPr>
  </w:style>
  <w:style w:type="character" w:styleId="Fulgthyperkobling">
    <w:name w:val="FollowedHyperlink"/>
    <w:basedOn w:val="Standardskriftforavsnitt"/>
    <w:uiPriority w:val="99"/>
    <w:semiHidden/>
    <w:unhideWhenUsed/>
    <w:rsid w:val="00A9207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26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162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5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36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529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8902237">
                      <w:marLeft w:val="2"/>
                      <w:marRight w:val="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392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754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1305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79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53924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432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51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24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957322">
                      <w:marLeft w:val="2"/>
                      <w:marRight w:val="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3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72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536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6707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8361866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604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05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747389">
                      <w:marLeft w:val="2"/>
                      <w:marRight w:val="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7507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3016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917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111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7044">
      <w:bodyDiv w:val="1"/>
      <w:marLeft w:val="0"/>
      <w:marRight w:val="0"/>
      <w:marTop w:val="90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22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40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06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312526">
                      <w:marLeft w:val="2"/>
                      <w:marRight w:val="2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546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141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135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g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jp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Vestfold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833FDAAE8A1D042A8FF57D388D3930B" ma:contentTypeVersion="1" ma:contentTypeDescription="Opprett et nytt dokument." ma:contentTypeScope="" ma:versionID="39e90faafa6b506e3257c447788a58b6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97d8b363b3fb2829a9b71c2ac15b220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lagt startdato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Planlagt utløpsdato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5.xml><?xml version="1.0" encoding="utf-8"?>
<root>
  <Dokumenttittel>Veileder i opprettelse og drift av krisestab</Dokumenttittel>
  <Dokumenttitel/>
</root>
</file>

<file path=customXml/itemProps1.xml><?xml version="1.0" encoding="utf-8"?>
<ds:datastoreItem xmlns:ds="http://schemas.openxmlformats.org/officeDocument/2006/customXml" ds:itemID="{5FA1388F-BE8C-4BC3-B9A3-A9D3F44C9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00C3D5A-1ADF-4E64-939E-E853C65C714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E9C583-1C70-4CA5-A94D-B211D4CE2DE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17D831C-7F8E-4109-9B10-02771602096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5.xml><?xml version="1.0" encoding="utf-8"?>
<ds:datastoreItem xmlns:ds="http://schemas.openxmlformats.org/officeDocument/2006/customXml" ds:itemID="{6003070F-FDB2-4BD8-8C0A-31D23369730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1756</Words>
  <Characters>9313</Characters>
  <Application>Microsoft Office Word</Application>
  <DocSecurity>4</DocSecurity>
  <PresentationFormat/>
  <Lines>77</Lines>
  <Paragraphs>22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Vestfold fylkeskommune</Company>
  <LinksUpToDate>false</LinksUpToDate>
  <CharactersWithSpaces>11047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Nielsen</dc:creator>
  <dc:description>Template by addpoint.no</dc:description>
  <cp:lastModifiedBy>Anne Båum</cp:lastModifiedBy>
  <cp:revision>2</cp:revision>
  <cp:lastPrinted>2019-11-26T12:48:00Z</cp:lastPrinted>
  <dcterms:created xsi:type="dcterms:W3CDTF">2025-04-11T08:52:00Z</dcterms:created>
  <dcterms:modified xsi:type="dcterms:W3CDTF">2025-04-11T08:52:00Z</dcterms:modified>
  <dc:language/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 by">
    <vt:lpwstr>addpoint.no</vt:lpwstr>
  </property>
  <property fmtid="{D5CDD505-2E9C-101B-9397-08002B2CF9AE}" pid="3" name="ContentTypeId">
    <vt:lpwstr>0x010100C833FDAAE8A1D042A8FF57D388D3930B</vt:lpwstr>
  </property>
</Properties>
</file>